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1C" w:rsidRDefault="006C519B" w:rsidP="00640CDA">
      <w:pPr>
        <w:spacing w:line="360" w:lineRule="auto"/>
        <w:jc w:val="center"/>
        <w:rPr>
          <w:b/>
          <w:sz w:val="36"/>
          <w:szCs w:val="36"/>
        </w:rPr>
      </w:pPr>
      <w:r>
        <w:rPr>
          <w:b/>
          <w:sz w:val="36"/>
          <w:szCs w:val="36"/>
        </w:rPr>
        <w:t>上海市宝山区公共租赁住房</w:t>
      </w:r>
    </w:p>
    <w:p w:rsidR="00D87FB7" w:rsidRDefault="006C519B" w:rsidP="00640CDA">
      <w:pPr>
        <w:spacing w:line="360" w:lineRule="auto"/>
        <w:jc w:val="center"/>
        <w:rPr>
          <w:b/>
          <w:sz w:val="36"/>
          <w:szCs w:val="36"/>
        </w:rPr>
      </w:pPr>
      <w:r>
        <w:rPr>
          <w:b/>
          <w:sz w:val="36"/>
          <w:szCs w:val="36"/>
        </w:rPr>
        <w:t>单位整体预租赁协议</w:t>
      </w:r>
    </w:p>
    <w:p w:rsidR="00D87FB7" w:rsidRDefault="00D87FB7" w:rsidP="00640CDA">
      <w:pPr>
        <w:spacing w:line="360" w:lineRule="auto"/>
        <w:rPr>
          <w:sz w:val="28"/>
          <w:szCs w:val="28"/>
        </w:rPr>
      </w:pPr>
    </w:p>
    <w:p w:rsidR="00D87FB7" w:rsidRDefault="006C519B" w:rsidP="00640CDA">
      <w:pPr>
        <w:spacing w:line="360" w:lineRule="auto"/>
        <w:rPr>
          <w:sz w:val="28"/>
          <w:szCs w:val="28"/>
        </w:rPr>
      </w:pPr>
      <w:r>
        <w:rPr>
          <w:sz w:val="28"/>
          <w:szCs w:val="28"/>
        </w:rPr>
        <w:t>甲方</w:t>
      </w:r>
      <w:r>
        <w:rPr>
          <w:rFonts w:hint="eastAsia"/>
          <w:sz w:val="28"/>
          <w:szCs w:val="28"/>
        </w:rPr>
        <w:t>（出租人）：上海市宝山区公共租赁住房运营有限公司</w:t>
      </w:r>
    </w:p>
    <w:p w:rsidR="00D87FB7" w:rsidRDefault="006C519B" w:rsidP="00640CDA">
      <w:pPr>
        <w:spacing w:line="360" w:lineRule="auto"/>
        <w:rPr>
          <w:sz w:val="28"/>
          <w:szCs w:val="28"/>
        </w:rPr>
      </w:pPr>
      <w:r>
        <w:rPr>
          <w:rFonts w:hint="eastAsia"/>
          <w:sz w:val="28"/>
          <w:szCs w:val="28"/>
        </w:rPr>
        <w:t>法定代表人：张俊峰</w:t>
      </w:r>
    </w:p>
    <w:p w:rsidR="00D87FB7" w:rsidRDefault="006C519B" w:rsidP="00640CDA">
      <w:pPr>
        <w:spacing w:line="360" w:lineRule="auto"/>
        <w:rPr>
          <w:sz w:val="28"/>
          <w:szCs w:val="28"/>
        </w:rPr>
      </w:pPr>
      <w:r>
        <w:rPr>
          <w:rFonts w:hint="eastAsia"/>
          <w:sz w:val="28"/>
          <w:szCs w:val="28"/>
        </w:rPr>
        <w:t>住所地：上海市宝山区盘古路</w:t>
      </w:r>
      <w:r>
        <w:rPr>
          <w:rFonts w:hint="eastAsia"/>
          <w:sz w:val="28"/>
          <w:szCs w:val="28"/>
        </w:rPr>
        <w:t>572</w:t>
      </w:r>
      <w:r>
        <w:rPr>
          <w:rFonts w:hint="eastAsia"/>
          <w:sz w:val="28"/>
          <w:szCs w:val="28"/>
        </w:rPr>
        <w:t>号</w:t>
      </w:r>
    </w:p>
    <w:p w:rsidR="00D87FB7" w:rsidRDefault="006C519B" w:rsidP="00640CDA">
      <w:pPr>
        <w:spacing w:line="360" w:lineRule="auto"/>
        <w:rPr>
          <w:sz w:val="28"/>
          <w:szCs w:val="28"/>
        </w:rPr>
      </w:pPr>
      <w:r>
        <w:rPr>
          <w:rFonts w:hint="eastAsia"/>
          <w:sz w:val="28"/>
          <w:szCs w:val="28"/>
        </w:rPr>
        <w:t>联系地址：上海市宝山区盘古路</w:t>
      </w:r>
      <w:r>
        <w:rPr>
          <w:rFonts w:hint="eastAsia"/>
          <w:sz w:val="28"/>
          <w:szCs w:val="28"/>
        </w:rPr>
        <w:t>572</w:t>
      </w:r>
      <w:r>
        <w:rPr>
          <w:rFonts w:hint="eastAsia"/>
          <w:sz w:val="28"/>
          <w:szCs w:val="28"/>
        </w:rPr>
        <w:t>号</w:t>
      </w:r>
      <w:r>
        <w:rPr>
          <w:rFonts w:hint="eastAsia"/>
          <w:sz w:val="28"/>
          <w:szCs w:val="28"/>
        </w:rPr>
        <w:t>1</w:t>
      </w:r>
      <w:r>
        <w:rPr>
          <w:rFonts w:hint="eastAsia"/>
          <w:sz w:val="28"/>
          <w:szCs w:val="28"/>
        </w:rPr>
        <w:t>号楼</w:t>
      </w:r>
      <w:r>
        <w:rPr>
          <w:rFonts w:hint="eastAsia"/>
          <w:sz w:val="28"/>
          <w:szCs w:val="28"/>
        </w:rPr>
        <w:t>402</w:t>
      </w:r>
      <w:r>
        <w:rPr>
          <w:rFonts w:hint="eastAsia"/>
          <w:sz w:val="28"/>
          <w:szCs w:val="28"/>
        </w:rPr>
        <w:t>室</w:t>
      </w:r>
    </w:p>
    <w:p w:rsidR="00D87FB7" w:rsidRDefault="006C519B" w:rsidP="00640CDA">
      <w:pPr>
        <w:spacing w:line="360" w:lineRule="auto"/>
        <w:rPr>
          <w:sz w:val="28"/>
          <w:szCs w:val="28"/>
        </w:rPr>
      </w:pPr>
      <w:r>
        <w:rPr>
          <w:rFonts w:hint="eastAsia"/>
          <w:sz w:val="28"/>
          <w:szCs w:val="28"/>
        </w:rPr>
        <w:t>乙方（承租人）：</w:t>
      </w:r>
      <w:r>
        <w:rPr>
          <w:rFonts w:hint="eastAsia"/>
          <w:sz w:val="28"/>
          <w:szCs w:val="28"/>
          <w:u w:val="single"/>
        </w:rPr>
        <w:t xml:space="preserve">                                   </w:t>
      </w:r>
    </w:p>
    <w:p w:rsidR="00D87FB7" w:rsidRDefault="006C519B" w:rsidP="00640CDA">
      <w:pPr>
        <w:spacing w:line="360" w:lineRule="auto"/>
        <w:rPr>
          <w:sz w:val="28"/>
          <w:szCs w:val="28"/>
        </w:rPr>
      </w:pPr>
      <w:r>
        <w:rPr>
          <w:rFonts w:hint="eastAsia"/>
          <w:sz w:val="28"/>
          <w:szCs w:val="28"/>
        </w:rPr>
        <w:t>法定代表人：</w:t>
      </w:r>
      <w:r>
        <w:rPr>
          <w:rFonts w:hint="eastAsia"/>
          <w:sz w:val="28"/>
          <w:szCs w:val="28"/>
          <w:u w:val="single"/>
        </w:rPr>
        <w:t xml:space="preserve">                                      </w:t>
      </w:r>
    </w:p>
    <w:p w:rsidR="00D87FB7" w:rsidRDefault="006C519B" w:rsidP="00640CDA">
      <w:pPr>
        <w:spacing w:line="360" w:lineRule="auto"/>
        <w:rPr>
          <w:sz w:val="28"/>
          <w:szCs w:val="28"/>
        </w:rPr>
      </w:pPr>
      <w:r>
        <w:rPr>
          <w:rFonts w:hint="eastAsia"/>
          <w:sz w:val="28"/>
          <w:szCs w:val="28"/>
        </w:rPr>
        <w:t>住所地：</w:t>
      </w:r>
      <w:r>
        <w:rPr>
          <w:rFonts w:hint="eastAsia"/>
          <w:sz w:val="28"/>
          <w:szCs w:val="28"/>
          <w:u w:val="single"/>
        </w:rPr>
        <w:t xml:space="preserve">                                          </w:t>
      </w:r>
    </w:p>
    <w:p w:rsidR="00D87FB7" w:rsidRDefault="006C519B" w:rsidP="00640CDA">
      <w:pPr>
        <w:spacing w:line="360" w:lineRule="auto"/>
        <w:rPr>
          <w:sz w:val="28"/>
          <w:szCs w:val="28"/>
        </w:rPr>
      </w:pPr>
      <w:r>
        <w:rPr>
          <w:rFonts w:hint="eastAsia"/>
          <w:sz w:val="28"/>
          <w:szCs w:val="28"/>
        </w:rPr>
        <w:t>联系地址：</w:t>
      </w:r>
      <w:r>
        <w:rPr>
          <w:rFonts w:hint="eastAsia"/>
          <w:sz w:val="28"/>
          <w:szCs w:val="28"/>
          <w:u w:val="single"/>
        </w:rPr>
        <w:t xml:space="preserve">                                        </w:t>
      </w:r>
    </w:p>
    <w:p w:rsidR="00D87FB7" w:rsidRDefault="006C519B" w:rsidP="00640CDA">
      <w:pPr>
        <w:spacing w:line="360" w:lineRule="auto"/>
        <w:ind w:firstLine="540"/>
        <w:rPr>
          <w:sz w:val="28"/>
          <w:szCs w:val="28"/>
        </w:rPr>
      </w:pPr>
      <w:r>
        <w:rPr>
          <w:rFonts w:hint="eastAsia"/>
          <w:sz w:val="28"/>
          <w:szCs w:val="28"/>
        </w:rPr>
        <w:t>根据有关法律、法规的规定，甲、乙双方在平等、自愿、公平和诚实信用的基础上，经协商一致，就乙方整体预租赁甲方</w:t>
      </w:r>
      <w:proofErr w:type="gramStart"/>
      <w:r>
        <w:rPr>
          <w:rFonts w:hint="eastAsia"/>
          <w:sz w:val="28"/>
          <w:szCs w:val="28"/>
        </w:rPr>
        <w:t>区筹公</w:t>
      </w:r>
      <w:proofErr w:type="gramEnd"/>
      <w:r>
        <w:rPr>
          <w:rFonts w:hint="eastAsia"/>
          <w:sz w:val="28"/>
          <w:szCs w:val="28"/>
        </w:rPr>
        <w:t>租房房屋事宜，订立本协议。</w:t>
      </w:r>
    </w:p>
    <w:p w:rsidR="00D87FB7" w:rsidRDefault="006C519B" w:rsidP="00640CDA">
      <w:pPr>
        <w:pStyle w:val="1"/>
        <w:numPr>
          <w:ilvl w:val="0"/>
          <w:numId w:val="1"/>
        </w:numPr>
        <w:spacing w:line="360" w:lineRule="auto"/>
        <w:ind w:firstLineChars="0"/>
        <w:rPr>
          <w:b/>
          <w:sz w:val="28"/>
          <w:szCs w:val="28"/>
        </w:rPr>
      </w:pPr>
      <w:r>
        <w:rPr>
          <w:rFonts w:hint="eastAsia"/>
          <w:b/>
          <w:sz w:val="28"/>
          <w:szCs w:val="28"/>
        </w:rPr>
        <w:t>房源情况和入住时间</w:t>
      </w:r>
    </w:p>
    <w:p w:rsidR="00D87FB7" w:rsidRDefault="006C519B" w:rsidP="00640CDA">
      <w:pPr>
        <w:spacing w:line="360" w:lineRule="auto"/>
        <w:ind w:firstLine="540"/>
        <w:rPr>
          <w:sz w:val="28"/>
          <w:szCs w:val="28"/>
        </w:rPr>
      </w:pPr>
      <w:r>
        <w:rPr>
          <w:rFonts w:hint="eastAsia"/>
          <w:sz w:val="28"/>
          <w:szCs w:val="28"/>
        </w:rPr>
        <w:t>1.</w:t>
      </w:r>
      <w:r>
        <w:rPr>
          <w:rFonts w:hint="eastAsia"/>
          <w:sz w:val="28"/>
          <w:szCs w:val="28"/>
        </w:rPr>
        <w:t>乙方整体预租赁甲方坐落在本市宝山区</w:t>
      </w:r>
      <w:r>
        <w:rPr>
          <w:rFonts w:hint="eastAsia"/>
          <w:sz w:val="28"/>
          <w:szCs w:val="28"/>
          <w:u w:val="single"/>
        </w:rPr>
        <w:t xml:space="preserve">      </w:t>
      </w:r>
      <w:r>
        <w:rPr>
          <w:rFonts w:hint="eastAsia"/>
          <w:sz w:val="28"/>
          <w:szCs w:val="28"/>
        </w:rPr>
        <w:t>路</w:t>
      </w:r>
      <w:r>
        <w:rPr>
          <w:rFonts w:hint="eastAsia"/>
          <w:sz w:val="28"/>
          <w:szCs w:val="28"/>
          <w:u w:val="single"/>
        </w:rPr>
        <w:t xml:space="preserve">    </w:t>
      </w:r>
      <w:r>
        <w:rPr>
          <w:rFonts w:hint="eastAsia"/>
          <w:sz w:val="28"/>
          <w:szCs w:val="28"/>
        </w:rPr>
        <w:t>弄</w:t>
      </w:r>
      <w:r w:rsidR="00B91474">
        <w:rPr>
          <w:rFonts w:hint="eastAsia"/>
          <w:sz w:val="28"/>
          <w:szCs w:val="28"/>
        </w:rPr>
        <w:t>（号）号</w:t>
      </w:r>
      <w:r>
        <w:rPr>
          <w:rFonts w:hint="eastAsia"/>
          <w:sz w:val="28"/>
          <w:szCs w:val="28"/>
          <w:u w:val="single"/>
        </w:rPr>
        <w:t xml:space="preserve">  </w:t>
      </w:r>
      <w:r w:rsidR="00B91474">
        <w:rPr>
          <w:rFonts w:hint="eastAsia"/>
          <w:sz w:val="28"/>
          <w:szCs w:val="28"/>
          <w:u w:val="single"/>
        </w:rPr>
        <w:t xml:space="preserve">  </w:t>
      </w:r>
      <w:r>
        <w:rPr>
          <w:rFonts w:hint="eastAsia"/>
          <w:sz w:val="28"/>
          <w:szCs w:val="28"/>
          <w:u w:val="single"/>
        </w:rPr>
        <w:t xml:space="preserve"> </w:t>
      </w:r>
      <w:r>
        <w:rPr>
          <w:rFonts w:hint="eastAsia"/>
          <w:sz w:val="28"/>
          <w:szCs w:val="28"/>
        </w:rPr>
        <w:t>套</w:t>
      </w:r>
      <w:proofErr w:type="gramStart"/>
      <w:r>
        <w:rPr>
          <w:rFonts w:hint="eastAsia"/>
          <w:sz w:val="28"/>
          <w:szCs w:val="28"/>
        </w:rPr>
        <w:t>区筹公</w:t>
      </w:r>
      <w:proofErr w:type="gramEnd"/>
      <w:r>
        <w:rPr>
          <w:rFonts w:hint="eastAsia"/>
          <w:sz w:val="28"/>
          <w:szCs w:val="28"/>
        </w:rPr>
        <w:t>租房房屋，其中，</w:t>
      </w:r>
      <w:proofErr w:type="gramStart"/>
      <w:r>
        <w:rPr>
          <w:rFonts w:hint="eastAsia"/>
          <w:sz w:val="28"/>
          <w:szCs w:val="28"/>
        </w:rPr>
        <w:t>一</w:t>
      </w:r>
      <w:proofErr w:type="gramEnd"/>
      <w:r>
        <w:rPr>
          <w:rFonts w:hint="eastAsia"/>
          <w:sz w:val="28"/>
          <w:szCs w:val="28"/>
        </w:rPr>
        <w:t>居室</w:t>
      </w:r>
      <w:r>
        <w:rPr>
          <w:rFonts w:hint="eastAsia"/>
          <w:sz w:val="28"/>
          <w:szCs w:val="28"/>
          <w:u w:val="single"/>
        </w:rPr>
        <w:t xml:space="preserve">   </w:t>
      </w:r>
      <w:r>
        <w:rPr>
          <w:rFonts w:hint="eastAsia"/>
          <w:sz w:val="28"/>
          <w:szCs w:val="28"/>
        </w:rPr>
        <w:t>套、二居室</w:t>
      </w:r>
      <w:r>
        <w:rPr>
          <w:rFonts w:hint="eastAsia"/>
          <w:sz w:val="28"/>
          <w:szCs w:val="28"/>
          <w:u w:val="single"/>
        </w:rPr>
        <w:t xml:space="preserve">   </w:t>
      </w:r>
      <w:r>
        <w:rPr>
          <w:rFonts w:hint="eastAsia"/>
          <w:sz w:val="28"/>
          <w:szCs w:val="28"/>
        </w:rPr>
        <w:t>套、三居室</w:t>
      </w:r>
      <w:r>
        <w:rPr>
          <w:rFonts w:hint="eastAsia"/>
          <w:sz w:val="28"/>
          <w:szCs w:val="28"/>
          <w:u w:val="single"/>
        </w:rPr>
        <w:t xml:space="preserve">   </w:t>
      </w:r>
      <w:r>
        <w:rPr>
          <w:rFonts w:hint="eastAsia"/>
          <w:sz w:val="28"/>
          <w:szCs w:val="28"/>
        </w:rPr>
        <w:t>套。</w:t>
      </w:r>
    </w:p>
    <w:p w:rsidR="00D87FB7" w:rsidRPr="000E6203" w:rsidRDefault="006C519B" w:rsidP="00640CDA">
      <w:pPr>
        <w:spacing w:line="360" w:lineRule="auto"/>
        <w:ind w:firstLine="540"/>
        <w:rPr>
          <w:sz w:val="28"/>
          <w:szCs w:val="28"/>
        </w:rPr>
      </w:pPr>
      <w:r w:rsidRPr="000E6203">
        <w:rPr>
          <w:rFonts w:hint="eastAsia"/>
          <w:sz w:val="28"/>
          <w:szCs w:val="28"/>
        </w:rPr>
        <w:t>2.</w:t>
      </w:r>
      <w:r w:rsidRPr="000E6203">
        <w:rPr>
          <w:rFonts w:hint="eastAsia"/>
          <w:sz w:val="28"/>
          <w:szCs w:val="28"/>
        </w:rPr>
        <w:t>乙方在协议签订后六个月内安排符合宝山区公共租赁住房准入条件的职工入住，乙方逾期未安排入住的房屋，甲方予以收回。</w:t>
      </w:r>
    </w:p>
    <w:p w:rsidR="00D87FB7" w:rsidRPr="000E6203" w:rsidRDefault="006C519B" w:rsidP="00640CDA">
      <w:pPr>
        <w:spacing w:line="360" w:lineRule="auto"/>
        <w:ind w:firstLine="540"/>
        <w:rPr>
          <w:sz w:val="28"/>
          <w:szCs w:val="28"/>
        </w:rPr>
      </w:pPr>
      <w:r w:rsidRPr="000E6203">
        <w:rPr>
          <w:rFonts w:hint="eastAsia"/>
          <w:sz w:val="28"/>
          <w:szCs w:val="28"/>
        </w:rPr>
        <w:t>3.</w:t>
      </w:r>
      <w:r w:rsidRPr="000E6203">
        <w:rPr>
          <w:rFonts w:hint="eastAsia"/>
          <w:sz w:val="28"/>
          <w:szCs w:val="28"/>
        </w:rPr>
        <w:t>签订本协议前，甲方已告知乙方知悉：本协议仅代表乙方的租赁意愿表示。乙方职工在入住后，由乙方与甲方正式签订《上海市宝山区公共租赁住房租赁合同》，乙方职工为居住使用人，并按合同约</w:t>
      </w:r>
      <w:bookmarkStart w:id="0" w:name="_GoBack"/>
      <w:r w:rsidRPr="000E6203">
        <w:rPr>
          <w:rFonts w:hint="eastAsia"/>
          <w:sz w:val="28"/>
          <w:szCs w:val="28"/>
        </w:rPr>
        <w:lastRenderedPageBreak/>
        <w:t>定履行相应义务。</w:t>
      </w:r>
    </w:p>
    <w:bookmarkEnd w:id="0"/>
    <w:p w:rsidR="00D87FB7" w:rsidRDefault="006C519B" w:rsidP="00640CDA">
      <w:pPr>
        <w:spacing w:line="360" w:lineRule="auto"/>
        <w:ind w:firstLine="540"/>
        <w:rPr>
          <w:sz w:val="28"/>
          <w:szCs w:val="28"/>
        </w:rPr>
      </w:pPr>
      <w:r>
        <w:rPr>
          <w:rFonts w:hint="eastAsia"/>
          <w:sz w:val="28"/>
          <w:szCs w:val="28"/>
        </w:rPr>
        <w:t>4.</w:t>
      </w:r>
      <w:r>
        <w:rPr>
          <w:rFonts w:hint="eastAsia"/>
          <w:sz w:val="28"/>
          <w:szCs w:val="28"/>
        </w:rPr>
        <w:t>乙方确定一名联系人：姓名</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，联系电话</w:t>
      </w:r>
      <w:r>
        <w:rPr>
          <w:sz w:val="28"/>
          <w:szCs w:val="28"/>
          <w:u w:val="single"/>
        </w:rPr>
        <w:t xml:space="preserve">             </w:t>
      </w:r>
      <w:r>
        <w:rPr>
          <w:rFonts w:hint="eastAsia"/>
          <w:sz w:val="28"/>
          <w:szCs w:val="28"/>
        </w:rPr>
        <w:t>作为乙方单位代表与甲方联系相关业务。</w:t>
      </w:r>
    </w:p>
    <w:p w:rsidR="00D87FB7" w:rsidRDefault="006C519B" w:rsidP="00640CDA">
      <w:pPr>
        <w:spacing w:line="360" w:lineRule="auto"/>
        <w:ind w:firstLine="540"/>
        <w:rPr>
          <w:b/>
          <w:sz w:val="28"/>
          <w:szCs w:val="28"/>
        </w:rPr>
      </w:pPr>
      <w:r>
        <w:rPr>
          <w:rFonts w:hint="eastAsia"/>
          <w:b/>
          <w:sz w:val="28"/>
          <w:szCs w:val="28"/>
        </w:rPr>
        <w:t>第二条</w:t>
      </w:r>
      <w:r>
        <w:rPr>
          <w:rFonts w:hint="eastAsia"/>
          <w:b/>
          <w:sz w:val="28"/>
          <w:szCs w:val="28"/>
        </w:rPr>
        <w:t xml:space="preserve"> </w:t>
      </w:r>
      <w:r>
        <w:rPr>
          <w:rFonts w:hint="eastAsia"/>
          <w:b/>
          <w:sz w:val="28"/>
          <w:szCs w:val="28"/>
        </w:rPr>
        <w:t>准入条件</w:t>
      </w:r>
    </w:p>
    <w:p w:rsidR="00D87FB7" w:rsidRDefault="006C519B" w:rsidP="00640CDA">
      <w:pPr>
        <w:pStyle w:val="1"/>
        <w:numPr>
          <w:ilvl w:val="255"/>
          <w:numId w:val="0"/>
        </w:numPr>
        <w:spacing w:line="360" w:lineRule="auto"/>
        <w:ind w:left="540"/>
        <w:rPr>
          <w:sz w:val="28"/>
          <w:szCs w:val="28"/>
        </w:rPr>
      </w:pPr>
      <w:r>
        <w:rPr>
          <w:rFonts w:hint="eastAsia"/>
          <w:sz w:val="28"/>
          <w:szCs w:val="28"/>
        </w:rPr>
        <w:t>1.</w:t>
      </w:r>
      <w:r>
        <w:rPr>
          <w:rFonts w:hint="eastAsia"/>
          <w:sz w:val="28"/>
          <w:szCs w:val="28"/>
        </w:rPr>
        <w:t>单位集体预租赁本区公共租赁住房必须满足以下条件：</w:t>
      </w:r>
    </w:p>
    <w:p w:rsidR="00D87FB7" w:rsidRDefault="006C519B" w:rsidP="00640CDA">
      <w:pPr>
        <w:spacing w:line="360" w:lineRule="auto"/>
        <w:ind w:firstLine="540"/>
        <w:rPr>
          <w:sz w:val="28"/>
          <w:szCs w:val="28"/>
        </w:rPr>
      </w:pPr>
      <w:r>
        <w:rPr>
          <w:rFonts w:hint="eastAsia"/>
          <w:sz w:val="28"/>
          <w:szCs w:val="28"/>
        </w:rPr>
        <w:t>（</w:t>
      </w:r>
      <w:r>
        <w:rPr>
          <w:rFonts w:hint="eastAsia"/>
          <w:sz w:val="28"/>
          <w:szCs w:val="28"/>
        </w:rPr>
        <w:t>1</w:t>
      </w:r>
      <w:r>
        <w:rPr>
          <w:rFonts w:hint="eastAsia"/>
          <w:sz w:val="28"/>
          <w:szCs w:val="28"/>
        </w:rPr>
        <w:t>）设立在本区范围内具有法人资格的机关、各类企事业单位或团体；</w:t>
      </w:r>
    </w:p>
    <w:p w:rsidR="00D87FB7" w:rsidRDefault="006C519B" w:rsidP="00640CDA">
      <w:pPr>
        <w:spacing w:line="360" w:lineRule="auto"/>
        <w:ind w:firstLine="540"/>
        <w:rPr>
          <w:sz w:val="28"/>
          <w:szCs w:val="28"/>
        </w:rPr>
      </w:pPr>
      <w:r>
        <w:rPr>
          <w:rFonts w:hint="eastAsia"/>
          <w:sz w:val="28"/>
          <w:szCs w:val="28"/>
        </w:rPr>
        <w:t>（</w:t>
      </w:r>
      <w:r>
        <w:rPr>
          <w:rFonts w:hint="eastAsia"/>
          <w:sz w:val="28"/>
          <w:szCs w:val="28"/>
        </w:rPr>
        <w:t>2</w:t>
      </w:r>
      <w:r w:rsidR="00640CDA">
        <w:rPr>
          <w:rFonts w:hint="eastAsia"/>
          <w:sz w:val="28"/>
          <w:szCs w:val="28"/>
        </w:rPr>
        <w:t>）单位职工应具有本市常住</w:t>
      </w:r>
      <w:r>
        <w:rPr>
          <w:rFonts w:hint="eastAsia"/>
          <w:sz w:val="28"/>
          <w:szCs w:val="28"/>
        </w:rPr>
        <w:t>户口或持有《上海市居住证》；</w:t>
      </w:r>
    </w:p>
    <w:p w:rsidR="00D87FB7" w:rsidRDefault="006C519B" w:rsidP="00640CDA">
      <w:pPr>
        <w:spacing w:line="360" w:lineRule="auto"/>
        <w:ind w:firstLine="540"/>
        <w:rPr>
          <w:sz w:val="28"/>
          <w:szCs w:val="28"/>
        </w:rPr>
      </w:pPr>
      <w:r>
        <w:rPr>
          <w:rFonts w:hint="eastAsia"/>
          <w:sz w:val="28"/>
          <w:szCs w:val="28"/>
        </w:rPr>
        <w:t>（</w:t>
      </w:r>
      <w:r>
        <w:rPr>
          <w:rFonts w:hint="eastAsia"/>
          <w:sz w:val="28"/>
          <w:szCs w:val="28"/>
        </w:rPr>
        <w:t>3</w:t>
      </w:r>
      <w:r>
        <w:rPr>
          <w:rFonts w:hint="eastAsia"/>
          <w:sz w:val="28"/>
          <w:szCs w:val="28"/>
        </w:rPr>
        <w:t>）单位职工与该单位签订</w:t>
      </w:r>
      <w:r>
        <w:rPr>
          <w:rFonts w:hint="eastAsia"/>
          <w:sz w:val="28"/>
          <w:szCs w:val="28"/>
        </w:rPr>
        <w:t>1</w:t>
      </w:r>
      <w:r>
        <w:rPr>
          <w:rFonts w:hint="eastAsia"/>
          <w:sz w:val="28"/>
          <w:szCs w:val="28"/>
        </w:rPr>
        <w:t>年（含</w:t>
      </w:r>
      <w:r>
        <w:rPr>
          <w:rFonts w:hint="eastAsia"/>
          <w:sz w:val="28"/>
          <w:szCs w:val="28"/>
        </w:rPr>
        <w:t>1</w:t>
      </w:r>
      <w:r>
        <w:rPr>
          <w:rFonts w:hint="eastAsia"/>
          <w:sz w:val="28"/>
          <w:szCs w:val="28"/>
        </w:rPr>
        <w:t>年）以上劳动合同，并由单位承诺在本市缴纳社会保险金；</w:t>
      </w:r>
    </w:p>
    <w:p w:rsidR="00D87FB7" w:rsidRDefault="006C519B" w:rsidP="00640CDA">
      <w:pPr>
        <w:spacing w:line="360" w:lineRule="auto"/>
        <w:ind w:firstLine="540"/>
        <w:rPr>
          <w:sz w:val="28"/>
          <w:szCs w:val="28"/>
        </w:rPr>
      </w:pPr>
      <w:r>
        <w:rPr>
          <w:rFonts w:hint="eastAsia"/>
          <w:sz w:val="28"/>
          <w:szCs w:val="28"/>
        </w:rPr>
        <w:t>（</w:t>
      </w:r>
      <w:r>
        <w:rPr>
          <w:rFonts w:hint="eastAsia"/>
          <w:sz w:val="28"/>
          <w:szCs w:val="28"/>
        </w:rPr>
        <w:t>4</w:t>
      </w:r>
      <w:r>
        <w:rPr>
          <w:rFonts w:hint="eastAsia"/>
          <w:sz w:val="28"/>
          <w:szCs w:val="28"/>
        </w:rPr>
        <w:t>）租金由单位直接支付或经甲方审核通过的单位员工直接支付，乙方须协助甲方履行对</w:t>
      </w:r>
      <w:proofErr w:type="gramStart"/>
      <w:r>
        <w:rPr>
          <w:rFonts w:hint="eastAsia"/>
          <w:sz w:val="28"/>
          <w:szCs w:val="28"/>
        </w:rPr>
        <w:t>乙方员工</w:t>
      </w:r>
      <w:proofErr w:type="gramEnd"/>
      <w:r>
        <w:rPr>
          <w:rFonts w:hint="eastAsia"/>
          <w:sz w:val="28"/>
          <w:szCs w:val="28"/>
        </w:rPr>
        <w:t>的管理职责；</w:t>
      </w:r>
    </w:p>
    <w:p w:rsidR="00D87FB7" w:rsidRDefault="006C519B" w:rsidP="00640CDA">
      <w:pPr>
        <w:numPr>
          <w:ilvl w:val="255"/>
          <w:numId w:val="0"/>
        </w:numPr>
        <w:spacing w:line="360" w:lineRule="auto"/>
        <w:rPr>
          <w:sz w:val="28"/>
          <w:szCs w:val="28"/>
        </w:rPr>
      </w:pPr>
      <w:r>
        <w:rPr>
          <w:rFonts w:hint="eastAsia"/>
          <w:sz w:val="28"/>
          <w:szCs w:val="28"/>
        </w:rPr>
        <w:t xml:space="preserve">    2.</w:t>
      </w:r>
      <w:r>
        <w:rPr>
          <w:rFonts w:hint="eastAsia"/>
          <w:sz w:val="28"/>
          <w:szCs w:val="28"/>
        </w:rPr>
        <w:t>单位职工还应满足以下条件：</w:t>
      </w:r>
    </w:p>
    <w:p w:rsidR="00D87FB7" w:rsidRDefault="006C519B" w:rsidP="00640CDA">
      <w:pPr>
        <w:spacing w:line="360" w:lineRule="auto"/>
        <w:ind w:firstLine="540"/>
        <w:rPr>
          <w:sz w:val="28"/>
          <w:szCs w:val="28"/>
        </w:rPr>
      </w:pPr>
      <w:r>
        <w:rPr>
          <w:rFonts w:hint="eastAsia"/>
          <w:sz w:val="28"/>
          <w:szCs w:val="28"/>
        </w:rPr>
        <w:t>（</w:t>
      </w:r>
      <w:r>
        <w:rPr>
          <w:rFonts w:hint="eastAsia"/>
          <w:sz w:val="28"/>
          <w:szCs w:val="28"/>
        </w:rPr>
        <w:t>1</w:t>
      </w:r>
      <w:r>
        <w:rPr>
          <w:rFonts w:hint="eastAsia"/>
          <w:sz w:val="28"/>
          <w:szCs w:val="28"/>
        </w:rPr>
        <w:t>）在本市人均住房面积低于</w:t>
      </w:r>
      <w:r>
        <w:rPr>
          <w:rFonts w:hint="eastAsia"/>
          <w:sz w:val="28"/>
          <w:szCs w:val="28"/>
        </w:rPr>
        <w:t>15</w:t>
      </w:r>
      <w:r>
        <w:rPr>
          <w:rFonts w:hint="eastAsia"/>
          <w:sz w:val="28"/>
          <w:szCs w:val="28"/>
        </w:rPr>
        <w:t>平方米，住房面积的计算标准按本市相关规定执行；</w:t>
      </w:r>
    </w:p>
    <w:p w:rsidR="00D87FB7" w:rsidRDefault="006C519B" w:rsidP="00640CDA">
      <w:pPr>
        <w:spacing w:line="360" w:lineRule="auto"/>
        <w:ind w:firstLine="540"/>
        <w:rPr>
          <w:sz w:val="28"/>
          <w:szCs w:val="28"/>
        </w:rPr>
      </w:pPr>
      <w:r>
        <w:rPr>
          <w:rFonts w:hint="eastAsia"/>
          <w:sz w:val="28"/>
          <w:szCs w:val="28"/>
        </w:rPr>
        <w:t>（</w:t>
      </w:r>
      <w:r>
        <w:rPr>
          <w:rFonts w:hint="eastAsia"/>
          <w:sz w:val="28"/>
          <w:szCs w:val="28"/>
        </w:rPr>
        <w:t>2</w:t>
      </w:r>
      <w:r>
        <w:rPr>
          <w:rFonts w:hint="eastAsia"/>
          <w:sz w:val="28"/>
          <w:szCs w:val="28"/>
        </w:rPr>
        <w:t>）未享受本市保障性住房政策（廉租住房和共有产权保障住房）</w:t>
      </w:r>
    </w:p>
    <w:p w:rsidR="00D87FB7" w:rsidRDefault="006C519B" w:rsidP="00640CDA">
      <w:pPr>
        <w:spacing w:line="360" w:lineRule="auto"/>
        <w:ind w:firstLine="540"/>
        <w:rPr>
          <w:sz w:val="28"/>
          <w:szCs w:val="28"/>
        </w:rPr>
      </w:pPr>
      <w:r>
        <w:rPr>
          <w:rFonts w:hint="eastAsia"/>
          <w:sz w:val="28"/>
          <w:szCs w:val="28"/>
        </w:rPr>
        <w:t>（</w:t>
      </w:r>
      <w:r>
        <w:rPr>
          <w:rFonts w:hint="eastAsia"/>
          <w:sz w:val="28"/>
          <w:szCs w:val="28"/>
        </w:rPr>
        <w:t>3</w:t>
      </w:r>
      <w:r>
        <w:rPr>
          <w:rFonts w:hint="eastAsia"/>
          <w:sz w:val="28"/>
          <w:szCs w:val="28"/>
        </w:rPr>
        <w:t>）本市、区政府相关部门规定的其他条件。</w:t>
      </w:r>
    </w:p>
    <w:p w:rsidR="00D87FB7" w:rsidRDefault="006C519B" w:rsidP="00640CDA">
      <w:pPr>
        <w:spacing w:line="360" w:lineRule="auto"/>
        <w:ind w:firstLine="540"/>
        <w:rPr>
          <w:sz w:val="28"/>
          <w:szCs w:val="28"/>
        </w:rPr>
      </w:pPr>
      <w:r>
        <w:rPr>
          <w:rFonts w:hint="eastAsia"/>
          <w:sz w:val="28"/>
          <w:szCs w:val="28"/>
        </w:rPr>
        <w:t>3.</w:t>
      </w:r>
      <w:r>
        <w:rPr>
          <w:rFonts w:hint="eastAsia"/>
          <w:sz w:val="28"/>
          <w:szCs w:val="28"/>
        </w:rPr>
        <w:t>为支持单位整体租赁</w:t>
      </w:r>
      <w:proofErr w:type="gramStart"/>
      <w:r>
        <w:rPr>
          <w:rFonts w:hint="eastAsia"/>
          <w:sz w:val="28"/>
          <w:szCs w:val="28"/>
        </w:rPr>
        <w:t>区筹公</w:t>
      </w:r>
      <w:proofErr w:type="gramEnd"/>
      <w:r>
        <w:rPr>
          <w:rFonts w:hint="eastAsia"/>
          <w:sz w:val="28"/>
          <w:szCs w:val="28"/>
        </w:rPr>
        <w:t>租房，解决单位人才阶段性居住困难，申请职工有关《上海市居住证》和缴纳社会保险金的要求，按照上海市住房和城乡建设管理委员会（沪</w:t>
      </w:r>
      <w:proofErr w:type="gramStart"/>
      <w:r>
        <w:rPr>
          <w:rFonts w:hint="eastAsia"/>
          <w:sz w:val="28"/>
          <w:szCs w:val="28"/>
        </w:rPr>
        <w:t>建保障</w:t>
      </w:r>
      <w:proofErr w:type="gramEnd"/>
      <w:r>
        <w:rPr>
          <w:rFonts w:asciiTheme="minorEastAsia" w:hAnsiTheme="minorEastAsia" w:hint="eastAsia"/>
          <w:sz w:val="28"/>
          <w:szCs w:val="28"/>
        </w:rPr>
        <w:t>【2017】182号</w:t>
      </w:r>
      <w:r>
        <w:rPr>
          <w:rFonts w:hint="eastAsia"/>
          <w:sz w:val="28"/>
          <w:szCs w:val="28"/>
        </w:rPr>
        <w:t>）“关于进一步完善单位整体租赁公共租赁住房审核配租工作机制的通知”文件执行。</w:t>
      </w:r>
    </w:p>
    <w:p w:rsidR="00D87FB7" w:rsidRDefault="006C519B" w:rsidP="00640CDA">
      <w:pPr>
        <w:spacing w:line="360" w:lineRule="auto"/>
        <w:ind w:firstLine="540"/>
        <w:rPr>
          <w:b/>
          <w:sz w:val="28"/>
          <w:szCs w:val="28"/>
        </w:rPr>
      </w:pPr>
      <w:r>
        <w:rPr>
          <w:rFonts w:hint="eastAsia"/>
          <w:b/>
          <w:sz w:val="28"/>
          <w:szCs w:val="28"/>
        </w:rPr>
        <w:lastRenderedPageBreak/>
        <w:t>第三条</w:t>
      </w:r>
      <w:r>
        <w:rPr>
          <w:rFonts w:hint="eastAsia"/>
          <w:b/>
          <w:sz w:val="28"/>
          <w:szCs w:val="28"/>
        </w:rPr>
        <w:t xml:space="preserve"> </w:t>
      </w:r>
      <w:r>
        <w:rPr>
          <w:rFonts w:hint="eastAsia"/>
          <w:b/>
          <w:sz w:val="28"/>
          <w:szCs w:val="28"/>
        </w:rPr>
        <w:t>租赁期限</w:t>
      </w:r>
    </w:p>
    <w:p w:rsidR="00D87FB7" w:rsidRPr="000E6203" w:rsidRDefault="006C519B" w:rsidP="00640CDA">
      <w:pPr>
        <w:widowControl/>
        <w:shd w:val="clear" w:color="auto" w:fill="FFFFFF"/>
        <w:spacing w:beforeLines="50" w:before="156" w:afterLines="50" w:after="156" w:line="360" w:lineRule="auto"/>
        <w:ind w:firstLineChars="200" w:firstLine="560"/>
        <w:jc w:val="left"/>
        <w:rPr>
          <w:rFonts w:asciiTheme="majorEastAsia" w:eastAsiaTheme="majorEastAsia" w:hAnsiTheme="majorEastAsia" w:cstheme="majorEastAsia"/>
          <w:kern w:val="0"/>
          <w:sz w:val="28"/>
          <w:szCs w:val="28"/>
        </w:rPr>
      </w:pPr>
      <w:r w:rsidRPr="000E6203">
        <w:rPr>
          <w:rFonts w:asciiTheme="majorEastAsia" w:eastAsiaTheme="majorEastAsia" w:hAnsiTheme="majorEastAsia" w:cstheme="majorEastAsia"/>
          <w:kern w:val="0"/>
          <w:sz w:val="28"/>
          <w:szCs w:val="28"/>
        </w:rPr>
        <w:t>1</w:t>
      </w:r>
      <w:r w:rsidRPr="000E6203">
        <w:rPr>
          <w:rFonts w:asciiTheme="majorEastAsia" w:eastAsiaTheme="majorEastAsia" w:hAnsiTheme="majorEastAsia" w:cstheme="majorEastAsia" w:hint="eastAsia"/>
          <w:kern w:val="0"/>
          <w:sz w:val="28"/>
          <w:szCs w:val="28"/>
        </w:rPr>
        <w:t>、</w:t>
      </w:r>
      <w:r w:rsidRPr="000E6203">
        <w:rPr>
          <w:rFonts w:asciiTheme="majorEastAsia" w:eastAsiaTheme="majorEastAsia" w:hAnsiTheme="majorEastAsia" w:cstheme="majorEastAsia"/>
          <w:kern w:val="0"/>
          <w:sz w:val="28"/>
          <w:szCs w:val="28"/>
        </w:rPr>
        <w:t>甲、乙双方约定，甲方于</w:t>
      </w:r>
      <w:r w:rsidRPr="000E6203">
        <w:rPr>
          <w:rFonts w:asciiTheme="majorEastAsia" w:eastAsiaTheme="majorEastAsia" w:hAnsiTheme="majorEastAsia" w:cstheme="majorEastAsia" w:hint="eastAsia"/>
          <w:kern w:val="0"/>
          <w:sz w:val="28"/>
          <w:szCs w:val="28"/>
        </w:rPr>
        <w:t>项目符合</w:t>
      </w:r>
      <w:r w:rsidR="0039031C" w:rsidRPr="000E6203">
        <w:rPr>
          <w:rFonts w:asciiTheme="majorEastAsia" w:eastAsiaTheme="majorEastAsia" w:hAnsiTheme="majorEastAsia" w:cstheme="majorEastAsia" w:hint="eastAsia"/>
          <w:kern w:val="0"/>
          <w:sz w:val="28"/>
          <w:szCs w:val="28"/>
        </w:rPr>
        <w:t>入住条件</w:t>
      </w:r>
      <w:r w:rsidRPr="000E6203">
        <w:rPr>
          <w:rFonts w:asciiTheme="majorEastAsia" w:eastAsiaTheme="majorEastAsia" w:hAnsiTheme="majorEastAsia" w:cstheme="majorEastAsia" w:hint="eastAsia"/>
          <w:kern w:val="0"/>
          <w:sz w:val="28"/>
          <w:szCs w:val="28"/>
        </w:rPr>
        <w:t>后，</w:t>
      </w:r>
      <w:r w:rsidRPr="000E6203">
        <w:rPr>
          <w:rFonts w:asciiTheme="majorEastAsia" w:eastAsiaTheme="majorEastAsia" w:hAnsiTheme="majorEastAsia" w:cstheme="majorEastAsia"/>
          <w:kern w:val="0"/>
          <w:sz w:val="28"/>
          <w:szCs w:val="28"/>
        </w:rPr>
        <w:t>将</w:t>
      </w:r>
      <w:r w:rsidRPr="000E6203">
        <w:rPr>
          <w:rFonts w:asciiTheme="majorEastAsia" w:eastAsiaTheme="majorEastAsia" w:hAnsiTheme="majorEastAsia" w:cstheme="majorEastAsia" w:hint="eastAsia"/>
          <w:kern w:val="0"/>
          <w:sz w:val="28"/>
          <w:szCs w:val="28"/>
        </w:rPr>
        <w:t>本协议项下的</w:t>
      </w:r>
      <w:r w:rsidRPr="000E6203">
        <w:rPr>
          <w:rFonts w:asciiTheme="majorEastAsia" w:eastAsiaTheme="majorEastAsia" w:hAnsiTheme="majorEastAsia" w:cstheme="majorEastAsia"/>
          <w:kern w:val="0"/>
          <w:sz w:val="28"/>
          <w:szCs w:val="28"/>
        </w:rPr>
        <w:t>房屋交付给乙方</w:t>
      </w:r>
      <w:r w:rsidRPr="000E6203">
        <w:rPr>
          <w:rFonts w:asciiTheme="majorEastAsia" w:eastAsiaTheme="majorEastAsia" w:hAnsiTheme="majorEastAsia" w:cstheme="majorEastAsia" w:hint="eastAsia"/>
          <w:kern w:val="0"/>
          <w:sz w:val="28"/>
          <w:szCs w:val="28"/>
        </w:rPr>
        <w:t>进行合法使用。</w:t>
      </w:r>
    </w:p>
    <w:p w:rsidR="00D87FB7" w:rsidRDefault="006C519B" w:rsidP="00640CDA">
      <w:pPr>
        <w:spacing w:line="360" w:lineRule="auto"/>
        <w:ind w:firstLine="540"/>
        <w:rPr>
          <w:sz w:val="28"/>
          <w:szCs w:val="28"/>
        </w:rPr>
      </w:pPr>
      <w:r>
        <w:rPr>
          <w:rFonts w:hint="eastAsia"/>
          <w:sz w:val="28"/>
          <w:szCs w:val="28"/>
        </w:rPr>
        <w:t>2</w:t>
      </w:r>
      <w:r>
        <w:rPr>
          <w:rFonts w:hint="eastAsia"/>
          <w:sz w:val="28"/>
          <w:szCs w:val="28"/>
        </w:rPr>
        <w:t>、正式租赁合同期限不低于</w:t>
      </w:r>
      <w:r>
        <w:rPr>
          <w:rFonts w:hint="eastAsia"/>
          <w:sz w:val="28"/>
          <w:szCs w:val="28"/>
        </w:rPr>
        <w:t>2</w:t>
      </w:r>
      <w:r>
        <w:rPr>
          <w:rFonts w:hint="eastAsia"/>
          <w:sz w:val="28"/>
          <w:szCs w:val="28"/>
        </w:rPr>
        <w:t>年，到期后如需续租，乙方职工（本人）应于合同到期前</w:t>
      </w:r>
      <w:r>
        <w:rPr>
          <w:rFonts w:hint="eastAsia"/>
          <w:sz w:val="28"/>
          <w:szCs w:val="28"/>
        </w:rPr>
        <w:t>3</w:t>
      </w:r>
      <w:r>
        <w:rPr>
          <w:rFonts w:hint="eastAsia"/>
          <w:sz w:val="28"/>
          <w:szCs w:val="28"/>
        </w:rPr>
        <w:t>个月重新向甲方提出书面申请并经过甲方审核通过后，方可办理续租手续，但总租赁期限不得超过</w:t>
      </w:r>
      <w:r>
        <w:rPr>
          <w:rFonts w:hint="eastAsia"/>
          <w:sz w:val="28"/>
          <w:szCs w:val="28"/>
        </w:rPr>
        <w:t>6</w:t>
      </w:r>
      <w:r>
        <w:rPr>
          <w:rFonts w:hint="eastAsia"/>
          <w:sz w:val="28"/>
          <w:szCs w:val="28"/>
        </w:rPr>
        <w:t>年</w:t>
      </w:r>
      <w:r>
        <w:rPr>
          <w:rFonts w:ascii="宋体" w:hAnsi="宋体" w:cs="宋体" w:hint="eastAsia"/>
          <w:kern w:val="0"/>
          <w:sz w:val="28"/>
          <w:szCs w:val="28"/>
        </w:rPr>
        <w:t>（</w:t>
      </w:r>
      <w:proofErr w:type="gramStart"/>
      <w:r>
        <w:rPr>
          <w:rFonts w:ascii="宋体" w:hAnsi="宋体" w:cs="宋体" w:hint="eastAsia"/>
          <w:kern w:val="0"/>
          <w:sz w:val="28"/>
          <w:szCs w:val="28"/>
        </w:rPr>
        <w:t>含本协议</w:t>
      </w:r>
      <w:proofErr w:type="gramEnd"/>
      <w:r>
        <w:rPr>
          <w:rFonts w:ascii="宋体" w:hAnsi="宋体" w:cs="宋体" w:hint="eastAsia"/>
          <w:kern w:val="0"/>
          <w:sz w:val="28"/>
          <w:szCs w:val="28"/>
        </w:rPr>
        <w:t>约定的年限）</w:t>
      </w:r>
      <w:r>
        <w:rPr>
          <w:rFonts w:hint="eastAsia"/>
          <w:sz w:val="28"/>
          <w:szCs w:val="28"/>
        </w:rPr>
        <w:t>。</w:t>
      </w:r>
    </w:p>
    <w:p w:rsidR="00D87FB7" w:rsidRDefault="006C519B" w:rsidP="00640CDA">
      <w:pPr>
        <w:spacing w:line="360" w:lineRule="auto"/>
        <w:ind w:firstLine="540"/>
        <w:rPr>
          <w:b/>
          <w:sz w:val="28"/>
          <w:szCs w:val="28"/>
        </w:rPr>
      </w:pPr>
      <w:r>
        <w:rPr>
          <w:rFonts w:hint="eastAsia"/>
          <w:b/>
          <w:sz w:val="28"/>
          <w:szCs w:val="28"/>
        </w:rPr>
        <w:t>第四条</w:t>
      </w:r>
      <w:r>
        <w:rPr>
          <w:rFonts w:hint="eastAsia"/>
          <w:b/>
          <w:sz w:val="28"/>
          <w:szCs w:val="28"/>
        </w:rPr>
        <w:t xml:space="preserve"> </w:t>
      </w:r>
      <w:r>
        <w:rPr>
          <w:rFonts w:hint="eastAsia"/>
          <w:b/>
          <w:sz w:val="28"/>
          <w:szCs w:val="28"/>
        </w:rPr>
        <w:t>租金价格</w:t>
      </w:r>
    </w:p>
    <w:p w:rsidR="00D87FB7" w:rsidRDefault="006C519B" w:rsidP="00640CDA">
      <w:pPr>
        <w:spacing w:line="360" w:lineRule="auto"/>
        <w:ind w:firstLine="540"/>
        <w:rPr>
          <w:sz w:val="28"/>
          <w:szCs w:val="28"/>
        </w:rPr>
      </w:pPr>
      <w:r>
        <w:rPr>
          <w:rFonts w:hint="eastAsia"/>
          <w:sz w:val="28"/>
          <w:szCs w:val="28"/>
        </w:rPr>
        <w:t>房屋租金价格经专业机构评估，以略低于市场租金出租，实行</w:t>
      </w:r>
      <w:proofErr w:type="gramStart"/>
      <w:r>
        <w:rPr>
          <w:rFonts w:hint="eastAsia"/>
          <w:sz w:val="28"/>
          <w:szCs w:val="28"/>
        </w:rPr>
        <w:t>一房一</w:t>
      </w:r>
      <w:proofErr w:type="gramEnd"/>
      <w:r>
        <w:rPr>
          <w:rFonts w:hint="eastAsia"/>
          <w:sz w:val="28"/>
          <w:szCs w:val="28"/>
        </w:rPr>
        <w:t>价，合同期内不调价（以当年的公布价为准）。具体租金和支付方式在《上海市宝山区公共租赁住房租赁合同》中予以明确规定，乙方职工自愿执行。</w:t>
      </w:r>
    </w:p>
    <w:p w:rsidR="00D87FB7" w:rsidRDefault="006C519B" w:rsidP="00640CDA">
      <w:pPr>
        <w:widowControl/>
        <w:shd w:val="clear" w:color="auto" w:fill="FFFFFF"/>
        <w:spacing w:beforeLines="50" w:before="156" w:afterLines="50" w:after="156" w:line="360" w:lineRule="auto"/>
        <w:ind w:firstLine="48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b/>
          <w:bCs/>
          <w:kern w:val="0"/>
          <w:sz w:val="28"/>
          <w:szCs w:val="28"/>
        </w:rPr>
        <w:t>第五条</w:t>
      </w:r>
      <w:r>
        <w:rPr>
          <w:rFonts w:asciiTheme="majorEastAsia" w:eastAsiaTheme="majorEastAsia" w:hAnsiTheme="majorEastAsia" w:cstheme="majorEastAsia"/>
          <w:b/>
          <w:bCs/>
          <w:kern w:val="0"/>
          <w:sz w:val="28"/>
          <w:szCs w:val="28"/>
        </w:rPr>
        <w:t xml:space="preserve"> </w:t>
      </w:r>
      <w:r>
        <w:rPr>
          <w:rFonts w:asciiTheme="majorEastAsia" w:eastAsiaTheme="majorEastAsia" w:hAnsiTheme="majorEastAsia" w:cstheme="majorEastAsia" w:hint="eastAsia"/>
          <w:b/>
          <w:bCs/>
          <w:kern w:val="0"/>
          <w:sz w:val="28"/>
          <w:szCs w:val="28"/>
        </w:rPr>
        <w:t>房屋的回收</w:t>
      </w:r>
    </w:p>
    <w:p w:rsidR="00D87FB7" w:rsidRPr="0039031C" w:rsidRDefault="006C519B" w:rsidP="0039031C">
      <w:pPr>
        <w:spacing w:line="360" w:lineRule="auto"/>
        <w:ind w:firstLine="540"/>
        <w:rPr>
          <w:sz w:val="28"/>
          <w:szCs w:val="28"/>
        </w:rPr>
      </w:pPr>
      <w:r w:rsidRPr="0039031C">
        <w:rPr>
          <w:sz w:val="28"/>
          <w:szCs w:val="28"/>
        </w:rPr>
        <w:t>乙方承诺，入住</w:t>
      </w:r>
      <w:r w:rsidRPr="0039031C">
        <w:rPr>
          <w:rFonts w:hint="eastAsia"/>
          <w:sz w:val="28"/>
          <w:szCs w:val="28"/>
        </w:rPr>
        <w:t>职工完全符合宝山区公共租赁住房准入标准的，承租房屋仅只能用作居住使用。</w:t>
      </w:r>
      <w:proofErr w:type="gramStart"/>
      <w:r w:rsidRPr="0039031C">
        <w:rPr>
          <w:rFonts w:hint="eastAsia"/>
          <w:sz w:val="28"/>
          <w:szCs w:val="28"/>
        </w:rPr>
        <w:t>乙方员工</w:t>
      </w:r>
      <w:proofErr w:type="gramEnd"/>
      <w:r w:rsidRPr="0039031C">
        <w:rPr>
          <w:rFonts w:hint="eastAsia"/>
          <w:sz w:val="28"/>
          <w:szCs w:val="28"/>
        </w:rPr>
        <w:t>有如下情形的，视为</w:t>
      </w:r>
      <w:proofErr w:type="gramStart"/>
      <w:r w:rsidRPr="0039031C">
        <w:rPr>
          <w:rFonts w:hint="eastAsia"/>
          <w:sz w:val="28"/>
          <w:szCs w:val="28"/>
        </w:rPr>
        <w:t>乙方员工</w:t>
      </w:r>
      <w:proofErr w:type="gramEnd"/>
      <w:r w:rsidRPr="0039031C">
        <w:rPr>
          <w:rFonts w:hint="eastAsia"/>
          <w:sz w:val="28"/>
          <w:szCs w:val="28"/>
        </w:rPr>
        <w:t>违约，甲方有权解除本协议，要求</w:t>
      </w:r>
      <w:proofErr w:type="gramStart"/>
      <w:r w:rsidRPr="0039031C">
        <w:rPr>
          <w:rFonts w:hint="eastAsia"/>
          <w:sz w:val="28"/>
          <w:szCs w:val="28"/>
        </w:rPr>
        <w:t>乙方员工</w:t>
      </w:r>
      <w:proofErr w:type="gramEnd"/>
      <w:r w:rsidRPr="0039031C">
        <w:rPr>
          <w:rFonts w:hint="eastAsia"/>
          <w:sz w:val="28"/>
          <w:szCs w:val="28"/>
        </w:rPr>
        <w:t>三天内退出该租赁房屋，并追究</w:t>
      </w:r>
      <w:proofErr w:type="gramStart"/>
      <w:r w:rsidRPr="0039031C">
        <w:rPr>
          <w:rFonts w:hint="eastAsia"/>
          <w:sz w:val="28"/>
          <w:szCs w:val="28"/>
        </w:rPr>
        <w:t>乙方员工</w:t>
      </w:r>
      <w:proofErr w:type="gramEnd"/>
      <w:r w:rsidRPr="0039031C">
        <w:rPr>
          <w:rFonts w:hint="eastAsia"/>
          <w:sz w:val="28"/>
          <w:szCs w:val="28"/>
        </w:rPr>
        <w:t>的违约责任，同时甲方不承担任何违约等责任。乙方须协助甲方履行对</w:t>
      </w:r>
      <w:proofErr w:type="gramStart"/>
      <w:r w:rsidRPr="0039031C">
        <w:rPr>
          <w:rFonts w:hint="eastAsia"/>
          <w:sz w:val="28"/>
          <w:szCs w:val="28"/>
        </w:rPr>
        <w:t>乙方员工</w:t>
      </w:r>
      <w:proofErr w:type="gramEnd"/>
      <w:r w:rsidRPr="0039031C">
        <w:rPr>
          <w:rFonts w:hint="eastAsia"/>
          <w:sz w:val="28"/>
          <w:szCs w:val="28"/>
        </w:rPr>
        <w:t>的管理职责：</w:t>
      </w:r>
    </w:p>
    <w:p w:rsidR="00D87FB7" w:rsidRDefault="006C519B" w:rsidP="00640CDA">
      <w:pPr>
        <w:pStyle w:val="a8"/>
        <w:spacing w:before="0" w:beforeAutospacing="0" w:after="0" w:afterAutospacing="0" w:line="360" w:lineRule="auto"/>
        <w:ind w:firstLineChars="200" w:firstLine="560"/>
        <w:jc w:val="both"/>
        <w:rPr>
          <w:rFonts w:asciiTheme="majorEastAsia" w:eastAsiaTheme="majorEastAsia" w:hAnsiTheme="majorEastAsia" w:cstheme="majorEastAsia"/>
          <w:sz w:val="28"/>
          <w:szCs w:val="28"/>
        </w:rPr>
      </w:pPr>
      <w:r>
        <w:rPr>
          <w:rFonts w:asciiTheme="majorEastAsia" w:eastAsiaTheme="majorEastAsia" w:hAnsiTheme="majorEastAsia" w:cstheme="majorEastAsia"/>
          <w:sz w:val="28"/>
          <w:szCs w:val="28"/>
        </w:rPr>
        <w:t>1.</w:t>
      </w:r>
      <w:r>
        <w:rPr>
          <w:rFonts w:asciiTheme="majorEastAsia" w:eastAsiaTheme="majorEastAsia" w:hAnsiTheme="majorEastAsia" w:cstheme="majorEastAsia" w:hint="eastAsia"/>
          <w:sz w:val="28"/>
          <w:szCs w:val="28"/>
        </w:rPr>
        <w:t>擅自将承租的房屋转租、转让、转借或与他人调换使用的；</w:t>
      </w:r>
    </w:p>
    <w:p w:rsidR="00D87FB7" w:rsidRDefault="006C519B" w:rsidP="00640CDA">
      <w:pPr>
        <w:pStyle w:val="a8"/>
        <w:spacing w:before="0" w:beforeAutospacing="0" w:after="0" w:afterAutospacing="0" w:line="36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sz w:val="28"/>
          <w:szCs w:val="28"/>
        </w:rPr>
        <w:t>2.擅自拆改承租房屋结构或改变承租房屋用途的：</w:t>
      </w:r>
    </w:p>
    <w:p w:rsidR="00D87FB7" w:rsidRDefault="006C519B" w:rsidP="00640CDA">
      <w:pPr>
        <w:spacing w:line="360" w:lineRule="auto"/>
        <w:ind w:firstLineChars="200" w:firstLine="560"/>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3.拖欠租金累计超过6个月；</w:t>
      </w:r>
    </w:p>
    <w:p w:rsidR="00D87FB7" w:rsidRDefault="006C519B" w:rsidP="00640CDA">
      <w:pPr>
        <w:spacing w:line="360" w:lineRule="auto"/>
        <w:ind w:firstLineChars="200" w:firstLine="560"/>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4.利用承租房屋进行违法犯罪活动的；</w:t>
      </w:r>
    </w:p>
    <w:p w:rsidR="00D87FB7" w:rsidRDefault="006C519B" w:rsidP="00640CDA">
      <w:pPr>
        <w:spacing w:line="360" w:lineRule="auto"/>
        <w:ind w:firstLineChars="200" w:firstLine="560"/>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lastRenderedPageBreak/>
        <w:t>5.故意损坏承租房屋的；</w:t>
      </w:r>
    </w:p>
    <w:p w:rsidR="00D87FB7" w:rsidRDefault="006C519B" w:rsidP="00640CDA">
      <w:pPr>
        <w:widowControl/>
        <w:shd w:val="clear" w:color="auto" w:fill="FFFFFF"/>
        <w:spacing w:line="360" w:lineRule="auto"/>
        <w:ind w:firstLineChars="200" w:firstLine="56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6.正式分配入住后累计房屋闲置</w:t>
      </w:r>
      <w:r>
        <w:rPr>
          <w:rFonts w:asciiTheme="majorEastAsia" w:eastAsiaTheme="majorEastAsia" w:hAnsiTheme="majorEastAsia" w:cstheme="majorEastAsia" w:hint="eastAsia"/>
          <w:kern w:val="0"/>
          <w:sz w:val="28"/>
          <w:szCs w:val="28"/>
        </w:rPr>
        <w:t>六</w:t>
      </w:r>
      <w:r>
        <w:rPr>
          <w:rFonts w:asciiTheme="majorEastAsia" w:eastAsiaTheme="majorEastAsia" w:hAnsiTheme="majorEastAsia" w:cstheme="majorEastAsia"/>
          <w:kern w:val="0"/>
          <w:sz w:val="28"/>
          <w:szCs w:val="28"/>
        </w:rPr>
        <w:t>个月以上的；</w:t>
      </w:r>
    </w:p>
    <w:p w:rsidR="00D87FB7" w:rsidRDefault="006C519B" w:rsidP="00640CDA">
      <w:pPr>
        <w:spacing w:line="360" w:lineRule="auto"/>
        <w:ind w:firstLine="540"/>
        <w:rPr>
          <w:rFonts w:asciiTheme="majorEastAsia" w:eastAsiaTheme="majorEastAsia" w:hAnsiTheme="majorEastAsia" w:cstheme="majorEastAsia"/>
          <w:kern w:val="0"/>
          <w:sz w:val="28"/>
          <w:szCs w:val="28"/>
        </w:rPr>
      </w:pPr>
      <w:r>
        <w:rPr>
          <w:rFonts w:asciiTheme="majorEastAsia" w:eastAsiaTheme="majorEastAsia" w:hAnsiTheme="majorEastAsia" w:cstheme="majorEastAsia"/>
          <w:kern w:val="0"/>
          <w:sz w:val="28"/>
          <w:szCs w:val="28"/>
        </w:rPr>
        <w:t>7.甲方确认其他违反法律、法规、政策等行为。</w:t>
      </w:r>
    </w:p>
    <w:p w:rsidR="00D87FB7" w:rsidRDefault="006C519B" w:rsidP="00640CDA">
      <w:pPr>
        <w:spacing w:line="360" w:lineRule="auto"/>
        <w:ind w:firstLine="540"/>
        <w:rPr>
          <w:b/>
          <w:sz w:val="28"/>
          <w:szCs w:val="28"/>
        </w:rPr>
      </w:pPr>
      <w:r>
        <w:rPr>
          <w:rFonts w:hint="eastAsia"/>
          <w:b/>
          <w:sz w:val="28"/>
          <w:szCs w:val="28"/>
        </w:rPr>
        <w:t>第六条</w:t>
      </w:r>
      <w:r>
        <w:rPr>
          <w:rFonts w:hint="eastAsia"/>
          <w:b/>
          <w:sz w:val="28"/>
          <w:szCs w:val="28"/>
        </w:rPr>
        <w:t xml:space="preserve"> </w:t>
      </w:r>
      <w:r>
        <w:rPr>
          <w:rFonts w:hint="eastAsia"/>
          <w:b/>
          <w:sz w:val="28"/>
          <w:szCs w:val="28"/>
        </w:rPr>
        <w:t>解决争议的方式</w:t>
      </w:r>
    </w:p>
    <w:p w:rsidR="00D87FB7" w:rsidRDefault="006C519B" w:rsidP="00640CDA">
      <w:pPr>
        <w:spacing w:line="360" w:lineRule="auto"/>
        <w:ind w:firstLine="540"/>
        <w:rPr>
          <w:sz w:val="28"/>
          <w:szCs w:val="28"/>
        </w:rPr>
      </w:pPr>
      <w:r>
        <w:rPr>
          <w:rFonts w:hint="eastAsia"/>
          <w:sz w:val="28"/>
          <w:szCs w:val="28"/>
        </w:rPr>
        <w:t>甲、乙双方在履行本协议过程中若发生争议的，甲、乙双方应协商解决。协商不成的通过司法途径解决，任何一方均可向甲方所在地人民法院起诉。</w:t>
      </w:r>
    </w:p>
    <w:p w:rsidR="00D87FB7" w:rsidRDefault="006C519B" w:rsidP="00640CDA">
      <w:pPr>
        <w:spacing w:line="360" w:lineRule="auto"/>
        <w:ind w:firstLine="540"/>
        <w:rPr>
          <w:b/>
          <w:bCs/>
          <w:sz w:val="28"/>
          <w:szCs w:val="28"/>
        </w:rPr>
      </w:pPr>
      <w:r>
        <w:rPr>
          <w:rFonts w:hint="eastAsia"/>
          <w:b/>
          <w:bCs/>
          <w:sz w:val="28"/>
          <w:szCs w:val="28"/>
        </w:rPr>
        <w:t>第七条</w:t>
      </w:r>
      <w:r>
        <w:rPr>
          <w:b/>
          <w:bCs/>
          <w:sz w:val="28"/>
          <w:szCs w:val="28"/>
        </w:rPr>
        <w:t xml:space="preserve">  </w:t>
      </w:r>
      <w:r>
        <w:rPr>
          <w:rFonts w:hint="eastAsia"/>
          <w:b/>
          <w:bCs/>
          <w:sz w:val="28"/>
          <w:szCs w:val="28"/>
        </w:rPr>
        <w:t>其他条款</w:t>
      </w:r>
    </w:p>
    <w:p w:rsidR="00D87FB7" w:rsidRDefault="006C519B" w:rsidP="00640CDA">
      <w:pPr>
        <w:spacing w:line="360" w:lineRule="auto"/>
        <w:ind w:firstLine="540"/>
        <w:rPr>
          <w:sz w:val="28"/>
          <w:szCs w:val="28"/>
        </w:rPr>
      </w:pPr>
      <w:r>
        <w:rPr>
          <w:rFonts w:hint="eastAsia"/>
          <w:sz w:val="28"/>
          <w:szCs w:val="28"/>
        </w:rPr>
        <w:t>1.</w:t>
      </w:r>
      <w:r>
        <w:rPr>
          <w:rFonts w:hint="eastAsia"/>
          <w:sz w:val="28"/>
          <w:szCs w:val="28"/>
        </w:rPr>
        <w:t>本协议未尽事宜，经甲、乙双方协商一致，可订立补充条款。本协议补充条款及附件作为本协议不可分割的一部分。</w:t>
      </w:r>
    </w:p>
    <w:p w:rsidR="00D87FB7" w:rsidRDefault="006C519B" w:rsidP="00640CDA">
      <w:pPr>
        <w:spacing w:line="360" w:lineRule="auto"/>
        <w:ind w:firstLine="540"/>
        <w:rPr>
          <w:sz w:val="28"/>
          <w:szCs w:val="28"/>
        </w:rPr>
      </w:pPr>
      <w:r>
        <w:rPr>
          <w:rFonts w:hint="eastAsia"/>
          <w:sz w:val="28"/>
          <w:szCs w:val="28"/>
        </w:rPr>
        <w:t>2.</w:t>
      </w:r>
      <w:r>
        <w:rPr>
          <w:rFonts w:hint="eastAsia"/>
          <w:sz w:val="28"/>
          <w:szCs w:val="28"/>
        </w:rPr>
        <w:t>本协议经甲、乙双方签章后生效。本协议连同附件一式贰份。其中：甲、</w:t>
      </w:r>
      <w:proofErr w:type="gramStart"/>
      <w:r>
        <w:rPr>
          <w:rFonts w:hint="eastAsia"/>
          <w:sz w:val="28"/>
          <w:szCs w:val="28"/>
        </w:rPr>
        <w:t>已双方</w:t>
      </w:r>
      <w:proofErr w:type="gramEnd"/>
      <w:r>
        <w:rPr>
          <w:rFonts w:hint="eastAsia"/>
          <w:sz w:val="28"/>
          <w:szCs w:val="28"/>
        </w:rPr>
        <w:t>各持壹份。均具同等效力。</w:t>
      </w:r>
    </w:p>
    <w:p w:rsidR="00D87FB7" w:rsidRDefault="00D87FB7" w:rsidP="00640CDA">
      <w:pPr>
        <w:spacing w:line="360" w:lineRule="auto"/>
        <w:ind w:firstLine="540"/>
        <w:rPr>
          <w:sz w:val="28"/>
          <w:szCs w:val="28"/>
        </w:rPr>
      </w:pPr>
    </w:p>
    <w:p w:rsidR="00D87FB7" w:rsidRDefault="006C519B" w:rsidP="00640CDA">
      <w:pPr>
        <w:spacing w:line="360" w:lineRule="auto"/>
        <w:ind w:left="1400" w:hangingChars="500" w:hanging="1400"/>
        <w:rPr>
          <w:sz w:val="28"/>
          <w:szCs w:val="28"/>
        </w:rPr>
      </w:pPr>
      <w:r>
        <w:rPr>
          <w:rFonts w:hint="eastAsia"/>
          <w:sz w:val="28"/>
          <w:szCs w:val="28"/>
        </w:rPr>
        <w:t>甲方（名称）：</w:t>
      </w:r>
      <w:r>
        <w:rPr>
          <w:rFonts w:hint="eastAsia"/>
          <w:sz w:val="28"/>
          <w:szCs w:val="28"/>
        </w:rPr>
        <w:t xml:space="preserve">                      </w:t>
      </w:r>
      <w:r>
        <w:rPr>
          <w:rFonts w:hint="eastAsia"/>
          <w:sz w:val="28"/>
          <w:szCs w:val="28"/>
        </w:rPr>
        <w:t>乙方（名称）：</w:t>
      </w:r>
      <w:r>
        <w:rPr>
          <w:rFonts w:hint="eastAsia"/>
          <w:sz w:val="28"/>
          <w:szCs w:val="28"/>
        </w:rPr>
        <w:t xml:space="preserve">               </w:t>
      </w:r>
    </w:p>
    <w:p w:rsidR="00D87FB7" w:rsidRDefault="00D87FB7" w:rsidP="00640CDA">
      <w:pPr>
        <w:spacing w:line="360" w:lineRule="auto"/>
        <w:ind w:left="1400" w:hangingChars="500" w:hanging="1400"/>
        <w:rPr>
          <w:sz w:val="28"/>
          <w:szCs w:val="28"/>
        </w:rPr>
      </w:pPr>
    </w:p>
    <w:p w:rsidR="00D87FB7" w:rsidRDefault="006C519B" w:rsidP="00640CDA">
      <w:pPr>
        <w:spacing w:line="360" w:lineRule="auto"/>
        <w:ind w:left="1400" w:hangingChars="500" w:hanging="1400"/>
        <w:rPr>
          <w:sz w:val="28"/>
          <w:szCs w:val="28"/>
        </w:rPr>
      </w:pPr>
      <w:r>
        <w:rPr>
          <w:rFonts w:hint="eastAsia"/>
          <w:sz w:val="28"/>
          <w:szCs w:val="28"/>
        </w:rPr>
        <w:t>甲方法定代表人：</w:t>
      </w:r>
      <w:r>
        <w:rPr>
          <w:rFonts w:hint="eastAsia"/>
          <w:sz w:val="28"/>
          <w:szCs w:val="28"/>
        </w:rPr>
        <w:t xml:space="preserve">                   </w:t>
      </w:r>
      <w:r>
        <w:rPr>
          <w:rFonts w:hint="eastAsia"/>
          <w:sz w:val="28"/>
          <w:szCs w:val="28"/>
        </w:rPr>
        <w:t>乙方法定代表人：</w:t>
      </w:r>
    </w:p>
    <w:p w:rsidR="00D87FB7" w:rsidRDefault="00D87FB7" w:rsidP="00640CDA">
      <w:pPr>
        <w:spacing w:line="360" w:lineRule="auto"/>
        <w:ind w:left="1400" w:hangingChars="500" w:hanging="1400"/>
        <w:rPr>
          <w:sz w:val="28"/>
          <w:szCs w:val="28"/>
        </w:rPr>
      </w:pPr>
    </w:p>
    <w:p w:rsidR="00D87FB7" w:rsidRDefault="006C519B" w:rsidP="00640CDA">
      <w:pPr>
        <w:spacing w:line="360" w:lineRule="auto"/>
        <w:ind w:left="1400" w:hangingChars="500" w:hanging="1400"/>
        <w:rPr>
          <w:sz w:val="28"/>
          <w:szCs w:val="28"/>
        </w:rPr>
      </w:pPr>
      <w:r>
        <w:rPr>
          <w:rFonts w:hint="eastAsia"/>
          <w:sz w:val="28"/>
          <w:szCs w:val="28"/>
        </w:rPr>
        <w:t>委托代理人：</w:t>
      </w:r>
      <w:r>
        <w:rPr>
          <w:rFonts w:hint="eastAsia"/>
          <w:sz w:val="28"/>
          <w:szCs w:val="28"/>
        </w:rPr>
        <w:t xml:space="preserve">                       </w:t>
      </w:r>
      <w:r>
        <w:rPr>
          <w:rFonts w:hint="eastAsia"/>
          <w:sz w:val="28"/>
          <w:szCs w:val="28"/>
        </w:rPr>
        <w:t>委托代理人：</w:t>
      </w:r>
    </w:p>
    <w:p w:rsidR="00D87FB7" w:rsidRDefault="00D87FB7" w:rsidP="00640CDA">
      <w:pPr>
        <w:spacing w:line="360" w:lineRule="auto"/>
        <w:ind w:left="1400" w:hangingChars="500" w:hanging="1400"/>
        <w:rPr>
          <w:sz w:val="28"/>
          <w:szCs w:val="28"/>
        </w:rPr>
      </w:pPr>
    </w:p>
    <w:p w:rsidR="00D87FB7" w:rsidRDefault="006C519B" w:rsidP="00640CDA">
      <w:pPr>
        <w:spacing w:line="360" w:lineRule="auto"/>
        <w:ind w:left="1400" w:hangingChars="500" w:hanging="1400"/>
        <w:rPr>
          <w:sz w:val="28"/>
          <w:szCs w:val="28"/>
        </w:rPr>
      </w:pPr>
      <w:r>
        <w:rPr>
          <w:rFonts w:hint="eastAsia"/>
          <w:sz w:val="28"/>
          <w:szCs w:val="28"/>
        </w:rPr>
        <w:t>甲方盖章：</w:t>
      </w:r>
      <w:r>
        <w:rPr>
          <w:rFonts w:hint="eastAsia"/>
          <w:sz w:val="28"/>
          <w:szCs w:val="28"/>
        </w:rPr>
        <w:t xml:space="preserve">                          </w:t>
      </w:r>
      <w:r>
        <w:rPr>
          <w:rFonts w:hint="eastAsia"/>
          <w:sz w:val="28"/>
          <w:szCs w:val="28"/>
        </w:rPr>
        <w:t>乙方盖章：</w:t>
      </w:r>
    </w:p>
    <w:p w:rsidR="00D87FB7" w:rsidRDefault="00D87FB7" w:rsidP="00640CDA">
      <w:pPr>
        <w:spacing w:line="360" w:lineRule="auto"/>
        <w:ind w:left="1400" w:hangingChars="500" w:hanging="1400"/>
        <w:rPr>
          <w:sz w:val="28"/>
          <w:szCs w:val="28"/>
        </w:rPr>
      </w:pPr>
    </w:p>
    <w:p w:rsidR="00D87FB7" w:rsidRDefault="006C519B" w:rsidP="00640CDA">
      <w:pPr>
        <w:spacing w:line="360" w:lineRule="auto"/>
        <w:ind w:left="1400" w:hangingChars="500" w:hanging="1400"/>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D87FB7" w:rsidRDefault="006C519B" w:rsidP="00640CDA">
      <w:pPr>
        <w:spacing w:line="360" w:lineRule="auto"/>
        <w:ind w:left="1400" w:hangingChars="500" w:hanging="1400"/>
        <w:rPr>
          <w:sz w:val="28"/>
          <w:szCs w:val="28"/>
        </w:rPr>
      </w:pPr>
      <w:r>
        <w:rPr>
          <w:rFonts w:hint="eastAsia"/>
          <w:sz w:val="28"/>
          <w:szCs w:val="28"/>
        </w:rPr>
        <w:t>签约地点：</w:t>
      </w:r>
      <w:r>
        <w:rPr>
          <w:rFonts w:hint="eastAsia"/>
          <w:sz w:val="28"/>
          <w:szCs w:val="28"/>
        </w:rPr>
        <w:t xml:space="preserve">              </w:t>
      </w:r>
      <w:r>
        <w:rPr>
          <w:rFonts w:hint="eastAsia"/>
          <w:sz w:val="28"/>
          <w:szCs w:val="28"/>
        </w:rPr>
        <w:t>上海市宝山区</w:t>
      </w:r>
      <w:r>
        <w:rPr>
          <w:rFonts w:hint="eastAsia"/>
          <w:sz w:val="28"/>
          <w:szCs w:val="28"/>
        </w:rPr>
        <w:t xml:space="preserve">                    </w:t>
      </w:r>
    </w:p>
    <w:sectPr w:rsidR="00D87FB7">
      <w:pgSz w:w="11906" w:h="16838"/>
      <w:pgMar w:top="1100" w:right="1800" w:bottom="110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79F" w:rsidRDefault="0074279F" w:rsidP="00B91474">
      <w:r>
        <w:separator/>
      </w:r>
    </w:p>
  </w:endnote>
  <w:endnote w:type="continuationSeparator" w:id="0">
    <w:p w:rsidR="0074279F" w:rsidRDefault="0074279F" w:rsidP="00B9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79F" w:rsidRDefault="0074279F" w:rsidP="00B91474">
      <w:r>
        <w:separator/>
      </w:r>
    </w:p>
  </w:footnote>
  <w:footnote w:type="continuationSeparator" w:id="0">
    <w:p w:rsidR="0074279F" w:rsidRDefault="0074279F" w:rsidP="00B91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70116"/>
    <w:multiLevelType w:val="multilevel"/>
    <w:tmpl w:val="28370116"/>
    <w:lvl w:ilvl="0">
      <w:start w:val="1"/>
      <w:numFmt w:val="japaneseCounting"/>
      <w:lvlText w:val="第%1条"/>
      <w:lvlJc w:val="left"/>
      <w:pPr>
        <w:ind w:left="1500" w:hanging="9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86"/>
    <w:rsid w:val="00001D56"/>
    <w:rsid w:val="00003368"/>
    <w:rsid w:val="0000355C"/>
    <w:rsid w:val="0001032B"/>
    <w:rsid w:val="00020006"/>
    <w:rsid w:val="00023AB0"/>
    <w:rsid w:val="0002692E"/>
    <w:rsid w:val="00030655"/>
    <w:rsid w:val="00032C69"/>
    <w:rsid w:val="000348E2"/>
    <w:rsid w:val="000365E1"/>
    <w:rsid w:val="00040513"/>
    <w:rsid w:val="00043F4C"/>
    <w:rsid w:val="00045C82"/>
    <w:rsid w:val="0004728C"/>
    <w:rsid w:val="00047B20"/>
    <w:rsid w:val="0005072F"/>
    <w:rsid w:val="00054AAE"/>
    <w:rsid w:val="00055BD4"/>
    <w:rsid w:val="00056D34"/>
    <w:rsid w:val="0006327D"/>
    <w:rsid w:val="00064376"/>
    <w:rsid w:val="00064E14"/>
    <w:rsid w:val="00066F3B"/>
    <w:rsid w:val="000671EF"/>
    <w:rsid w:val="00067A12"/>
    <w:rsid w:val="00071A3E"/>
    <w:rsid w:val="00077172"/>
    <w:rsid w:val="000808C8"/>
    <w:rsid w:val="0009245A"/>
    <w:rsid w:val="00095386"/>
    <w:rsid w:val="00097128"/>
    <w:rsid w:val="00097772"/>
    <w:rsid w:val="000A6C5B"/>
    <w:rsid w:val="000A74AD"/>
    <w:rsid w:val="000A7C6E"/>
    <w:rsid w:val="000B17EE"/>
    <w:rsid w:val="000B3CDD"/>
    <w:rsid w:val="000B6285"/>
    <w:rsid w:val="000B7A94"/>
    <w:rsid w:val="000C2417"/>
    <w:rsid w:val="000C38A3"/>
    <w:rsid w:val="000C3EC1"/>
    <w:rsid w:val="000C55BE"/>
    <w:rsid w:val="000D09F2"/>
    <w:rsid w:val="000D2F32"/>
    <w:rsid w:val="000D7CC4"/>
    <w:rsid w:val="000E1A73"/>
    <w:rsid w:val="000E1CBE"/>
    <w:rsid w:val="000E241F"/>
    <w:rsid w:val="000E2AC0"/>
    <w:rsid w:val="000E2E52"/>
    <w:rsid w:val="000E6203"/>
    <w:rsid w:val="000E647D"/>
    <w:rsid w:val="000F2613"/>
    <w:rsid w:val="000F38B7"/>
    <w:rsid w:val="001004A0"/>
    <w:rsid w:val="0010457C"/>
    <w:rsid w:val="00105600"/>
    <w:rsid w:val="00110C82"/>
    <w:rsid w:val="00110DDC"/>
    <w:rsid w:val="001134A3"/>
    <w:rsid w:val="001146EF"/>
    <w:rsid w:val="00121831"/>
    <w:rsid w:val="001220DF"/>
    <w:rsid w:val="001277E9"/>
    <w:rsid w:val="00131D9C"/>
    <w:rsid w:val="00143395"/>
    <w:rsid w:val="00144F59"/>
    <w:rsid w:val="0014630E"/>
    <w:rsid w:val="001463B3"/>
    <w:rsid w:val="0014665A"/>
    <w:rsid w:val="00156542"/>
    <w:rsid w:val="001579B8"/>
    <w:rsid w:val="00160C19"/>
    <w:rsid w:val="00162B06"/>
    <w:rsid w:val="00164E9A"/>
    <w:rsid w:val="001663AA"/>
    <w:rsid w:val="00170629"/>
    <w:rsid w:val="00171716"/>
    <w:rsid w:val="00173AF3"/>
    <w:rsid w:val="00176DBB"/>
    <w:rsid w:val="00184658"/>
    <w:rsid w:val="00195F5B"/>
    <w:rsid w:val="001976E2"/>
    <w:rsid w:val="001A4ED5"/>
    <w:rsid w:val="001A5357"/>
    <w:rsid w:val="001A6312"/>
    <w:rsid w:val="001A67B4"/>
    <w:rsid w:val="001B1AD5"/>
    <w:rsid w:val="001B3A2C"/>
    <w:rsid w:val="001B4D1C"/>
    <w:rsid w:val="001B6173"/>
    <w:rsid w:val="001B7093"/>
    <w:rsid w:val="001B7FB7"/>
    <w:rsid w:val="001C2A4E"/>
    <w:rsid w:val="001C4A71"/>
    <w:rsid w:val="001C6DA8"/>
    <w:rsid w:val="001D018E"/>
    <w:rsid w:val="001D2EB3"/>
    <w:rsid w:val="001D392B"/>
    <w:rsid w:val="001D5253"/>
    <w:rsid w:val="001D79FF"/>
    <w:rsid w:val="001E1813"/>
    <w:rsid w:val="001E75F5"/>
    <w:rsid w:val="001F08FB"/>
    <w:rsid w:val="001F33D8"/>
    <w:rsid w:val="001F7049"/>
    <w:rsid w:val="001F7524"/>
    <w:rsid w:val="00200AEE"/>
    <w:rsid w:val="00202224"/>
    <w:rsid w:val="00202528"/>
    <w:rsid w:val="00202E87"/>
    <w:rsid w:val="00204191"/>
    <w:rsid w:val="002049FD"/>
    <w:rsid w:val="0020758C"/>
    <w:rsid w:val="00207C05"/>
    <w:rsid w:val="002124BE"/>
    <w:rsid w:val="00212957"/>
    <w:rsid w:val="00212ECB"/>
    <w:rsid w:val="00215ECD"/>
    <w:rsid w:val="00217A31"/>
    <w:rsid w:val="00221BE3"/>
    <w:rsid w:val="002238E7"/>
    <w:rsid w:val="00223B25"/>
    <w:rsid w:val="002244D7"/>
    <w:rsid w:val="00231443"/>
    <w:rsid w:val="00231A4B"/>
    <w:rsid w:val="00231E2A"/>
    <w:rsid w:val="00234623"/>
    <w:rsid w:val="002355B4"/>
    <w:rsid w:val="00236E0A"/>
    <w:rsid w:val="00240963"/>
    <w:rsid w:val="00251A4B"/>
    <w:rsid w:val="00252E5A"/>
    <w:rsid w:val="00253EA2"/>
    <w:rsid w:val="00254E08"/>
    <w:rsid w:val="00260BB0"/>
    <w:rsid w:val="002610CF"/>
    <w:rsid w:val="00261317"/>
    <w:rsid w:val="0026625A"/>
    <w:rsid w:val="002705AD"/>
    <w:rsid w:val="00271115"/>
    <w:rsid w:val="00275F47"/>
    <w:rsid w:val="0028112E"/>
    <w:rsid w:val="00282478"/>
    <w:rsid w:val="00283F88"/>
    <w:rsid w:val="002850F2"/>
    <w:rsid w:val="00286EEE"/>
    <w:rsid w:val="00293174"/>
    <w:rsid w:val="002A2F5C"/>
    <w:rsid w:val="002A6AD1"/>
    <w:rsid w:val="002A7FB5"/>
    <w:rsid w:val="002B26DB"/>
    <w:rsid w:val="002B3D46"/>
    <w:rsid w:val="002B5E7B"/>
    <w:rsid w:val="002B72E8"/>
    <w:rsid w:val="002C0A54"/>
    <w:rsid w:val="002C4811"/>
    <w:rsid w:val="002C4D84"/>
    <w:rsid w:val="002C6DE1"/>
    <w:rsid w:val="002D29FB"/>
    <w:rsid w:val="002D2AB8"/>
    <w:rsid w:val="002D3FA1"/>
    <w:rsid w:val="002D4335"/>
    <w:rsid w:val="002E1AD3"/>
    <w:rsid w:val="002E504D"/>
    <w:rsid w:val="002E765F"/>
    <w:rsid w:val="002E7869"/>
    <w:rsid w:val="002F0872"/>
    <w:rsid w:val="002F5942"/>
    <w:rsid w:val="0030113E"/>
    <w:rsid w:val="003011E1"/>
    <w:rsid w:val="00302F68"/>
    <w:rsid w:val="003065AE"/>
    <w:rsid w:val="0030785C"/>
    <w:rsid w:val="00312FCC"/>
    <w:rsid w:val="0031585F"/>
    <w:rsid w:val="00317FF3"/>
    <w:rsid w:val="00320015"/>
    <w:rsid w:val="00321B88"/>
    <w:rsid w:val="00322798"/>
    <w:rsid w:val="003238B5"/>
    <w:rsid w:val="0032441A"/>
    <w:rsid w:val="003302F4"/>
    <w:rsid w:val="00331559"/>
    <w:rsid w:val="00333C34"/>
    <w:rsid w:val="003353B6"/>
    <w:rsid w:val="00335A5E"/>
    <w:rsid w:val="00341E4E"/>
    <w:rsid w:val="003427C8"/>
    <w:rsid w:val="00344A80"/>
    <w:rsid w:val="003463BE"/>
    <w:rsid w:val="0034776A"/>
    <w:rsid w:val="00347C38"/>
    <w:rsid w:val="00352008"/>
    <w:rsid w:val="003533A3"/>
    <w:rsid w:val="003557E0"/>
    <w:rsid w:val="0035598D"/>
    <w:rsid w:val="00355FFB"/>
    <w:rsid w:val="003566A7"/>
    <w:rsid w:val="00357ABF"/>
    <w:rsid w:val="00361B26"/>
    <w:rsid w:val="00362004"/>
    <w:rsid w:val="00362040"/>
    <w:rsid w:val="00364F17"/>
    <w:rsid w:val="003678D3"/>
    <w:rsid w:val="00367CB4"/>
    <w:rsid w:val="00370D02"/>
    <w:rsid w:val="00371B8C"/>
    <w:rsid w:val="00371E51"/>
    <w:rsid w:val="003761D1"/>
    <w:rsid w:val="00376DA4"/>
    <w:rsid w:val="00377CA9"/>
    <w:rsid w:val="00383949"/>
    <w:rsid w:val="0038693C"/>
    <w:rsid w:val="00387704"/>
    <w:rsid w:val="0039031C"/>
    <w:rsid w:val="00391423"/>
    <w:rsid w:val="00393A1A"/>
    <w:rsid w:val="003A0225"/>
    <w:rsid w:val="003A2190"/>
    <w:rsid w:val="003A3488"/>
    <w:rsid w:val="003A550A"/>
    <w:rsid w:val="003A582F"/>
    <w:rsid w:val="003A7761"/>
    <w:rsid w:val="003B169E"/>
    <w:rsid w:val="003B3451"/>
    <w:rsid w:val="003B700D"/>
    <w:rsid w:val="003C062F"/>
    <w:rsid w:val="003C22F3"/>
    <w:rsid w:val="003C74C3"/>
    <w:rsid w:val="003E0C0A"/>
    <w:rsid w:val="003E117A"/>
    <w:rsid w:val="003E271B"/>
    <w:rsid w:val="003E4259"/>
    <w:rsid w:val="003E45F9"/>
    <w:rsid w:val="003E4988"/>
    <w:rsid w:val="003F2CB0"/>
    <w:rsid w:val="003F7762"/>
    <w:rsid w:val="003F7818"/>
    <w:rsid w:val="003F7F74"/>
    <w:rsid w:val="004000F9"/>
    <w:rsid w:val="00402495"/>
    <w:rsid w:val="0040585B"/>
    <w:rsid w:val="00406042"/>
    <w:rsid w:val="004072C1"/>
    <w:rsid w:val="00407DC2"/>
    <w:rsid w:val="00411DEF"/>
    <w:rsid w:val="004164AC"/>
    <w:rsid w:val="004220C9"/>
    <w:rsid w:val="00422E66"/>
    <w:rsid w:val="004267B8"/>
    <w:rsid w:val="004276F6"/>
    <w:rsid w:val="004311F6"/>
    <w:rsid w:val="004336AC"/>
    <w:rsid w:val="0043508F"/>
    <w:rsid w:val="00436FCF"/>
    <w:rsid w:val="00437008"/>
    <w:rsid w:val="0044201C"/>
    <w:rsid w:val="004475DF"/>
    <w:rsid w:val="004514B1"/>
    <w:rsid w:val="00456D59"/>
    <w:rsid w:val="004616B9"/>
    <w:rsid w:val="00462BD3"/>
    <w:rsid w:val="00462EEF"/>
    <w:rsid w:val="004665A8"/>
    <w:rsid w:val="00466C3C"/>
    <w:rsid w:val="00466D2E"/>
    <w:rsid w:val="00467950"/>
    <w:rsid w:val="004721EE"/>
    <w:rsid w:val="00472EBE"/>
    <w:rsid w:val="00473A18"/>
    <w:rsid w:val="00477F1C"/>
    <w:rsid w:val="00482356"/>
    <w:rsid w:val="00484714"/>
    <w:rsid w:val="00485405"/>
    <w:rsid w:val="004944D9"/>
    <w:rsid w:val="004956FF"/>
    <w:rsid w:val="004A48E3"/>
    <w:rsid w:val="004A4AD0"/>
    <w:rsid w:val="004B288D"/>
    <w:rsid w:val="004B318E"/>
    <w:rsid w:val="004B4CA4"/>
    <w:rsid w:val="004B7997"/>
    <w:rsid w:val="004C06BD"/>
    <w:rsid w:val="004C0BF5"/>
    <w:rsid w:val="004C1395"/>
    <w:rsid w:val="004C3A98"/>
    <w:rsid w:val="004C4184"/>
    <w:rsid w:val="004D00F6"/>
    <w:rsid w:val="004D3285"/>
    <w:rsid w:val="004E030D"/>
    <w:rsid w:val="004F355F"/>
    <w:rsid w:val="004F3644"/>
    <w:rsid w:val="004F4183"/>
    <w:rsid w:val="004F4D69"/>
    <w:rsid w:val="004F59B9"/>
    <w:rsid w:val="004F7D55"/>
    <w:rsid w:val="00500111"/>
    <w:rsid w:val="0050305D"/>
    <w:rsid w:val="00512186"/>
    <w:rsid w:val="00512E74"/>
    <w:rsid w:val="00515023"/>
    <w:rsid w:val="005152F1"/>
    <w:rsid w:val="005154A2"/>
    <w:rsid w:val="00515C1B"/>
    <w:rsid w:val="00521667"/>
    <w:rsid w:val="00532AEF"/>
    <w:rsid w:val="00533235"/>
    <w:rsid w:val="00536F54"/>
    <w:rsid w:val="00541580"/>
    <w:rsid w:val="00544F65"/>
    <w:rsid w:val="00545D2C"/>
    <w:rsid w:val="00554F4D"/>
    <w:rsid w:val="00563361"/>
    <w:rsid w:val="005638B0"/>
    <w:rsid w:val="00565B3F"/>
    <w:rsid w:val="0056679F"/>
    <w:rsid w:val="00567421"/>
    <w:rsid w:val="005703CA"/>
    <w:rsid w:val="00570B4F"/>
    <w:rsid w:val="00571000"/>
    <w:rsid w:val="0057381C"/>
    <w:rsid w:val="00573AAD"/>
    <w:rsid w:val="00576B7B"/>
    <w:rsid w:val="00576DF9"/>
    <w:rsid w:val="00580C29"/>
    <w:rsid w:val="00581DF4"/>
    <w:rsid w:val="00583BFD"/>
    <w:rsid w:val="005856ED"/>
    <w:rsid w:val="00585B3C"/>
    <w:rsid w:val="00587E71"/>
    <w:rsid w:val="0059546F"/>
    <w:rsid w:val="00596D93"/>
    <w:rsid w:val="005A0EC9"/>
    <w:rsid w:val="005A10FF"/>
    <w:rsid w:val="005A168B"/>
    <w:rsid w:val="005A6569"/>
    <w:rsid w:val="005A703A"/>
    <w:rsid w:val="005B2883"/>
    <w:rsid w:val="005B4489"/>
    <w:rsid w:val="005B5B9D"/>
    <w:rsid w:val="005C1888"/>
    <w:rsid w:val="005C198C"/>
    <w:rsid w:val="005D16FD"/>
    <w:rsid w:val="005D4122"/>
    <w:rsid w:val="005D523B"/>
    <w:rsid w:val="005D71AB"/>
    <w:rsid w:val="005E03BB"/>
    <w:rsid w:val="005E242D"/>
    <w:rsid w:val="005E76C2"/>
    <w:rsid w:val="005F233E"/>
    <w:rsid w:val="005F563D"/>
    <w:rsid w:val="005F588B"/>
    <w:rsid w:val="005F6A7F"/>
    <w:rsid w:val="00603425"/>
    <w:rsid w:val="00604194"/>
    <w:rsid w:val="006074BE"/>
    <w:rsid w:val="006105B3"/>
    <w:rsid w:val="00611CC4"/>
    <w:rsid w:val="00612937"/>
    <w:rsid w:val="00612DA0"/>
    <w:rsid w:val="006136F6"/>
    <w:rsid w:val="00620F60"/>
    <w:rsid w:val="00621121"/>
    <w:rsid w:val="006211DB"/>
    <w:rsid w:val="006234EF"/>
    <w:rsid w:val="006259FD"/>
    <w:rsid w:val="0062633F"/>
    <w:rsid w:val="006276BB"/>
    <w:rsid w:val="00630C43"/>
    <w:rsid w:val="0063103B"/>
    <w:rsid w:val="00633469"/>
    <w:rsid w:val="00640CDA"/>
    <w:rsid w:val="0064156A"/>
    <w:rsid w:val="00642CF6"/>
    <w:rsid w:val="006441E8"/>
    <w:rsid w:val="00645258"/>
    <w:rsid w:val="0065187B"/>
    <w:rsid w:val="00651A99"/>
    <w:rsid w:val="00655684"/>
    <w:rsid w:val="00656D11"/>
    <w:rsid w:val="00661918"/>
    <w:rsid w:val="006619CF"/>
    <w:rsid w:val="00662DE2"/>
    <w:rsid w:val="00664060"/>
    <w:rsid w:val="006645B7"/>
    <w:rsid w:val="00664E0F"/>
    <w:rsid w:val="0066725E"/>
    <w:rsid w:val="00667597"/>
    <w:rsid w:val="00667BC4"/>
    <w:rsid w:val="00671BA9"/>
    <w:rsid w:val="00674C81"/>
    <w:rsid w:val="00685619"/>
    <w:rsid w:val="00697B36"/>
    <w:rsid w:val="006A1934"/>
    <w:rsid w:val="006B33B7"/>
    <w:rsid w:val="006B60D0"/>
    <w:rsid w:val="006B7547"/>
    <w:rsid w:val="006C31D8"/>
    <w:rsid w:val="006C4054"/>
    <w:rsid w:val="006C519B"/>
    <w:rsid w:val="006C6903"/>
    <w:rsid w:val="006D1BC9"/>
    <w:rsid w:val="006D22DA"/>
    <w:rsid w:val="006D2BEC"/>
    <w:rsid w:val="006D3FAF"/>
    <w:rsid w:val="006D64FA"/>
    <w:rsid w:val="006E0FBA"/>
    <w:rsid w:val="006E485E"/>
    <w:rsid w:val="006F4098"/>
    <w:rsid w:val="006F41F9"/>
    <w:rsid w:val="006F5EB0"/>
    <w:rsid w:val="006F6492"/>
    <w:rsid w:val="006F73A3"/>
    <w:rsid w:val="00707E50"/>
    <w:rsid w:val="00710A4F"/>
    <w:rsid w:val="0071106C"/>
    <w:rsid w:val="007137DF"/>
    <w:rsid w:val="007142C1"/>
    <w:rsid w:val="00724D71"/>
    <w:rsid w:val="00731386"/>
    <w:rsid w:val="00732537"/>
    <w:rsid w:val="00732743"/>
    <w:rsid w:val="0073284E"/>
    <w:rsid w:val="00733E1E"/>
    <w:rsid w:val="00734658"/>
    <w:rsid w:val="00736D49"/>
    <w:rsid w:val="00741CE2"/>
    <w:rsid w:val="0074279F"/>
    <w:rsid w:val="00743626"/>
    <w:rsid w:val="0074396A"/>
    <w:rsid w:val="00745D36"/>
    <w:rsid w:val="0075035F"/>
    <w:rsid w:val="007507AA"/>
    <w:rsid w:val="00751F38"/>
    <w:rsid w:val="007542AD"/>
    <w:rsid w:val="00757756"/>
    <w:rsid w:val="00757E2D"/>
    <w:rsid w:val="00761FDF"/>
    <w:rsid w:val="0076668C"/>
    <w:rsid w:val="00767019"/>
    <w:rsid w:val="00767B42"/>
    <w:rsid w:val="007716B3"/>
    <w:rsid w:val="00771B28"/>
    <w:rsid w:val="00772F0C"/>
    <w:rsid w:val="007753A8"/>
    <w:rsid w:val="007770F6"/>
    <w:rsid w:val="00781B4C"/>
    <w:rsid w:val="00786302"/>
    <w:rsid w:val="00786B9A"/>
    <w:rsid w:val="00786C14"/>
    <w:rsid w:val="0078797E"/>
    <w:rsid w:val="00790A36"/>
    <w:rsid w:val="007A2809"/>
    <w:rsid w:val="007A3ADC"/>
    <w:rsid w:val="007A70D1"/>
    <w:rsid w:val="007B3D8D"/>
    <w:rsid w:val="007B41E4"/>
    <w:rsid w:val="007C2006"/>
    <w:rsid w:val="007C55DE"/>
    <w:rsid w:val="007C66A8"/>
    <w:rsid w:val="007C7E2A"/>
    <w:rsid w:val="007D0114"/>
    <w:rsid w:val="007D187B"/>
    <w:rsid w:val="007D2AFB"/>
    <w:rsid w:val="007D35B1"/>
    <w:rsid w:val="007D36D2"/>
    <w:rsid w:val="007D377F"/>
    <w:rsid w:val="007D3AFF"/>
    <w:rsid w:val="007D66E7"/>
    <w:rsid w:val="007D6F59"/>
    <w:rsid w:val="007E11DF"/>
    <w:rsid w:val="007F166B"/>
    <w:rsid w:val="007F238E"/>
    <w:rsid w:val="007F270A"/>
    <w:rsid w:val="007F56B2"/>
    <w:rsid w:val="007F60DB"/>
    <w:rsid w:val="00803C19"/>
    <w:rsid w:val="008042E5"/>
    <w:rsid w:val="00804399"/>
    <w:rsid w:val="008051EF"/>
    <w:rsid w:val="0080537E"/>
    <w:rsid w:val="008059DA"/>
    <w:rsid w:val="00805EAE"/>
    <w:rsid w:val="0080697B"/>
    <w:rsid w:val="008073BB"/>
    <w:rsid w:val="0081409D"/>
    <w:rsid w:val="008148C4"/>
    <w:rsid w:val="00815514"/>
    <w:rsid w:val="0081589B"/>
    <w:rsid w:val="00820926"/>
    <w:rsid w:val="0082409D"/>
    <w:rsid w:val="00825E27"/>
    <w:rsid w:val="0083036A"/>
    <w:rsid w:val="008305C5"/>
    <w:rsid w:val="00831EAC"/>
    <w:rsid w:val="008327AF"/>
    <w:rsid w:val="00832E95"/>
    <w:rsid w:val="008342B0"/>
    <w:rsid w:val="008371C9"/>
    <w:rsid w:val="008428AF"/>
    <w:rsid w:val="00846F5B"/>
    <w:rsid w:val="0085137F"/>
    <w:rsid w:val="00852671"/>
    <w:rsid w:val="00854B4E"/>
    <w:rsid w:val="00855210"/>
    <w:rsid w:val="008564C7"/>
    <w:rsid w:val="00864450"/>
    <w:rsid w:val="0086536B"/>
    <w:rsid w:val="008656E3"/>
    <w:rsid w:val="00867D11"/>
    <w:rsid w:val="0087499B"/>
    <w:rsid w:val="00874EE2"/>
    <w:rsid w:val="008767C1"/>
    <w:rsid w:val="00885F28"/>
    <w:rsid w:val="008863D8"/>
    <w:rsid w:val="008917F5"/>
    <w:rsid w:val="00892091"/>
    <w:rsid w:val="00892987"/>
    <w:rsid w:val="00894295"/>
    <w:rsid w:val="00896248"/>
    <w:rsid w:val="00896978"/>
    <w:rsid w:val="00897911"/>
    <w:rsid w:val="008A0743"/>
    <w:rsid w:val="008A564D"/>
    <w:rsid w:val="008A70D8"/>
    <w:rsid w:val="008A7291"/>
    <w:rsid w:val="008B09EA"/>
    <w:rsid w:val="008B0CF7"/>
    <w:rsid w:val="008B1407"/>
    <w:rsid w:val="008B4322"/>
    <w:rsid w:val="008B5A88"/>
    <w:rsid w:val="008B7EFD"/>
    <w:rsid w:val="008C08A7"/>
    <w:rsid w:val="008C43A3"/>
    <w:rsid w:val="008C522E"/>
    <w:rsid w:val="008C570E"/>
    <w:rsid w:val="008D397F"/>
    <w:rsid w:val="008D54F8"/>
    <w:rsid w:val="008D602C"/>
    <w:rsid w:val="008E33FA"/>
    <w:rsid w:val="008E5101"/>
    <w:rsid w:val="008F1B7B"/>
    <w:rsid w:val="008F5532"/>
    <w:rsid w:val="0090154E"/>
    <w:rsid w:val="0090161F"/>
    <w:rsid w:val="00902079"/>
    <w:rsid w:val="00904026"/>
    <w:rsid w:val="00904F0B"/>
    <w:rsid w:val="009050A2"/>
    <w:rsid w:val="00906DDE"/>
    <w:rsid w:val="00906FA0"/>
    <w:rsid w:val="00911A86"/>
    <w:rsid w:val="00911FD3"/>
    <w:rsid w:val="00915D4E"/>
    <w:rsid w:val="009169DE"/>
    <w:rsid w:val="00921270"/>
    <w:rsid w:val="00921B47"/>
    <w:rsid w:val="00921DA5"/>
    <w:rsid w:val="00922B5B"/>
    <w:rsid w:val="009235B1"/>
    <w:rsid w:val="009236EA"/>
    <w:rsid w:val="009262F4"/>
    <w:rsid w:val="00927E32"/>
    <w:rsid w:val="0093174C"/>
    <w:rsid w:val="00932DA0"/>
    <w:rsid w:val="00933159"/>
    <w:rsid w:val="00937481"/>
    <w:rsid w:val="00941C07"/>
    <w:rsid w:val="00945A56"/>
    <w:rsid w:val="0094601A"/>
    <w:rsid w:val="00950F81"/>
    <w:rsid w:val="00955038"/>
    <w:rsid w:val="00961176"/>
    <w:rsid w:val="00961417"/>
    <w:rsid w:val="0096149F"/>
    <w:rsid w:val="00961E5C"/>
    <w:rsid w:val="00963375"/>
    <w:rsid w:val="009678FC"/>
    <w:rsid w:val="00971DD1"/>
    <w:rsid w:val="00973828"/>
    <w:rsid w:val="00976B70"/>
    <w:rsid w:val="00976CB6"/>
    <w:rsid w:val="009808FF"/>
    <w:rsid w:val="00983285"/>
    <w:rsid w:val="0099204F"/>
    <w:rsid w:val="00993688"/>
    <w:rsid w:val="009A07F7"/>
    <w:rsid w:val="009A151E"/>
    <w:rsid w:val="009A33C0"/>
    <w:rsid w:val="009A3DF0"/>
    <w:rsid w:val="009A5684"/>
    <w:rsid w:val="009A5C69"/>
    <w:rsid w:val="009A5F4A"/>
    <w:rsid w:val="009B27F3"/>
    <w:rsid w:val="009B2E6D"/>
    <w:rsid w:val="009B3EC0"/>
    <w:rsid w:val="009B6024"/>
    <w:rsid w:val="009C12EF"/>
    <w:rsid w:val="009C23C4"/>
    <w:rsid w:val="009C4C4F"/>
    <w:rsid w:val="009C7C43"/>
    <w:rsid w:val="009D02D6"/>
    <w:rsid w:val="009D1189"/>
    <w:rsid w:val="009D1EFC"/>
    <w:rsid w:val="009D248E"/>
    <w:rsid w:val="009D6B95"/>
    <w:rsid w:val="009E2A83"/>
    <w:rsid w:val="009E36D7"/>
    <w:rsid w:val="009E77D7"/>
    <w:rsid w:val="009E78EC"/>
    <w:rsid w:val="009F3ABF"/>
    <w:rsid w:val="009F5958"/>
    <w:rsid w:val="009F6281"/>
    <w:rsid w:val="009F719B"/>
    <w:rsid w:val="009F7ABA"/>
    <w:rsid w:val="00A01BE9"/>
    <w:rsid w:val="00A023C5"/>
    <w:rsid w:val="00A03FC6"/>
    <w:rsid w:val="00A10216"/>
    <w:rsid w:val="00A12DB4"/>
    <w:rsid w:val="00A13672"/>
    <w:rsid w:val="00A15200"/>
    <w:rsid w:val="00A213D9"/>
    <w:rsid w:val="00A21545"/>
    <w:rsid w:val="00A343B4"/>
    <w:rsid w:val="00A349BB"/>
    <w:rsid w:val="00A45AE8"/>
    <w:rsid w:val="00A46A89"/>
    <w:rsid w:val="00A51912"/>
    <w:rsid w:val="00A541B1"/>
    <w:rsid w:val="00A542AC"/>
    <w:rsid w:val="00A546F8"/>
    <w:rsid w:val="00A55289"/>
    <w:rsid w:val="00A579C1"/>
    <w:rsid w:val="00A6042F"/>
    <w:rsid w:val="00A610B6"/>
    <w:rsid w:val="00A620C2"/>
    <w:rsid w:val="00A750B5"/>
    <w:rsid w:val="00A753A2"/>
    <w:rsid w:val="00A8083F"/>
    <w:rsid w:val="00A813A6"/>
    <w:rsid w:val="00A825BB"/>
    <w:rsid w:val="00A840F4"/>
    <w:rsid w:val="00A853E3"/>
    <w:rsid w:val="00A8556A"/>
    <w:rsid w:val="00A87D2C"/>
    <w:rsid w:val="00A90265"/>
    <w:rsid w:val="00A94646"/>
    <w:rsid w:val="00A94820"/>
    <w:rsid w:val="00A94DD2"/>
    <w:rsid w:val="00AA1722"/>
    <w:rsid w:val="00AA2078"/>
    <w:rsid w:val="00AA5F77"/>
    <w:rsid w:val="00AA6231"/>
    <w:rsid w:val="00AA709B"/>
    <w:rsid w:val="00AA77C4"/>
    <w:rsid w:val="00AB1E81"/>
    <w:rsid w:val="00AB1ED8"/>
    <w:rsid w:val="00AB2462"/>
    <w:rsid w:val="00AB2469"/>
    <w:rsid w:val="00AB2C99"/>
    <w:rsid w:val="00AB50AB"/>
    <w:rsid w:val="00AB5807"/>
    <w:rsid w:val="00AB6A41"/>
    <w:rsid w:val="00AC0C5D"/>
    <w:rsid w:val="00AC29EA"/>
    <w:rsid w:val="00AD28BC"/>
    <w:rsid w:val="00AD2CED"/>
    <w:rsid w:val="00AD3561"/>
    <w:rsid w:val="00AD3CB5"/>
    <w:rsid w:val="00AD508D"/>
    <w:rsid w:val="00AD524D"/>
    <w:rsid w:val="00AD6AA9"/>
    <w:rsid w:val="00AD7AD5"/>
    <w:rsid w:val="00AE0A40"/>
    <w:rsid w:val="00AE10A4"/>
    <w:rsid w:val="00AE249B"/>
    <w:rsid w:val="00AE24AA"/>
    <w:rsid w:val="00AE55F6"/>
    <w:rsid w:val="00AE7230"/>
    <w:rsid w:val="00AE7ED2"/>
    <w:rsid w:val="00AF0F95"/>
    <w:rsid w:val="00AF6C3B"/>
    <w:rsid w:val="00AF6C54"/>
    <w:rsid w:val="00B001A6"/>
    <w:rsid w:val="00B014AF"/>
    <w:rsid w:val="00B01F0E"/>
    <w:rsid w:val="00B023E2"/>
    <w:rsid w:val="00B02685"/>
    <w:rsid w:val="00B030DF"/>
    <w:rsid w:val="00B03457"/>
    <w:rsid w:val="00B07FF7"/>
    <w:rsid w:val="00B1343C"/>
    <w:rsid w:val="00B1414D"/>
    <w:rsid w:val="00B156F8"/>
    <w:rsid w:val="00B2285A"/>
    <w:rsid w:val="00B231B0"/>
    <w:rsid w:val="00B237F3"/>
    <w:rsid w:val="00B259E2"/>
    <w:rsid w:val="00B327A4"/>
    <w:rsid w:val="00B353B2"/>
    <w:rsid w:val="00B35BF0"/>
    <w:rsid w:val="00B36633"/>
    <w:rsid w:val="00B40AED"/>
    <w:rsid w:val="00B52018"/>
    <w:rsid w:val="00B53F39"/>
    <w:rsid w:val="00B55E98"/>
    <w:rsid w:val="00B56009"/>
    <w:rsid w:val="00B62C68"/>
    <w:rsid w:val="00B63DFF"/>
    <w:rsid w:val="00B710C7"/>
    <w:rsid w:val="00B76014"/>
    <w:rsid w:val="00B813EB"/>
    <w:rsid w:val="00B8241D"/>
    <w:rsid w:val="00B872B8"/>
    <w:rsid w:val="00B913F6"/>
    <w:rsid w:val="00B91474"/>
    <w:rsid w:val="00B935A8"/>
    <w:rsid w:val="00B938ED"/>
    <w:rsid w:val="00B954C8"/>
    <w:rsid w:val="00B95F80"/>
    <w:rsid w:val="00BA1E86"/>
    <w:rsid w:val="00BA2DC9"/>
    <w:rsid w:val="00BA4562"/>
    <w:rsid w:val="00BA4E6A"/>
    <w:rsid w:val="00BC2E97"/>
    <w:rsid w:val="00BC3D7B"/>
    <w:rsid w:val="00BC58C4"/>
    <w:rsid w:val="00BC6BAA"/>
    <w:rsid w:val="00BC6CCD"/>
    <w:rsid w:val="00BC704C"/>
    <w:rsid w:val="00BD1C32"/>
    <w:rsid w:val="00BD398E"/>
    <w:rsid w:val="00BD3E14"/>
    <w:rsid w:val="00BD51F4"/>
    <w:rsid w:val="00BD6B58"/>
    <w:rsid w:val="00BD6E1D"/>
    <w:rsid w:val="00BE49C6"/>
    <w:rsid w:val="00BE59C7"/>
    <w:rsid w:val="00BE65E8"/>
    <w:rsid w:val="00BF0D4C"/>
    <w:rsid w:val="00BF2578"/>
    <w:rsid w:val="00BF49C8"/>
    <w:rsid w:val="00BF5617"/>
    <w:rsid w:val="00BF6647"/>
    <w:rsid w:val="00BF6E38"/>
    <w:rsid w:val="00C0048C"/>
    <w:rsid w:val="00C02833"/>
    <w:rsid w:val="00C04530"/>
    <w:rsid w:val="00C0594F"/>
    <w:rsid w:val="00C07512"/>
    <w:rsid w:val="00C113C5"/>
    <w:rsid w:val="00C1307D"/>
    <w:rsid w:val="00C1479D"/>
    <w:rsid w:val="00C2116B"/>
    <w:rsid w:val="00C21544"/>
    <w:rsid w:val="00C2186E"/>
    <w:rsid w:val="00C2503A"/>
    <w:rsid w:val="00C25769"/>
    <w:rsid w:val="00C30D44"/>
    <w:rsid w:val="00C315EA"/>
    <w:rsid w:val="00C464B3"/>
    <w:rsid w:val="00C464E7"/>
    <w:rsid w:val="00C4716C"/>
    <w:rsid w:val="00C5285A"/>
    <w:rsid w:val="00C53104"/>
    <w:rsid w:val="00C53509"/>
    <w:rsid w:val="00C537D1"/>
    <w:rsid w:val="00C6154F"/>
    <w:rsid w:val="00C6383C"/>
    <w:rsid w:val="00C64ED0"/>
    <w:rsid w:val="00C6532C"/>
    <w:rsid w:val="00C70568"/>
    <w:rsid w:val="00C7116D"/>
    <w:rsid w:val="00C81615"/>
    <w:rsid w:val="00C81BAA"/>
    <w:rsid w:val="00C83935"/>
    <w:rsid w:val="00C84321"/>
    <w:rsid w:val="00C93F38"/>
    <w:rsid w:val="00C965E9"/>
    <w:rsid w:val="00CA0072"/>
    <w:rsid w:val="00CA08B6"/>
    <w:rsid w:val="00CA5268"/>
    <w:rsid w:val="00CA5F19"/>
    <w:rsid w:val="00CA67A4"/>
    <w:rsid w:val="00CA6BFA"/>
    <w:rsid w:val="00CB089E"/>
    <w:rsid w:val="00CB2D2D"/>
    <w:rsid w:val="00CB3B84"/>
    <w:rsid w:val="00CB7356"/>
    <w:rsid w:val="00CB7442"/>
    <w:rsid w:val="00CB75D9"/>
    <w:rsid w:val="00CB77A6"/>
    <w:rsid w:val="00CC0087"/>
    <w:rsid w:val="00CC125D"/>
    <w:rsid w:val="00CC1795"/>
    <w:rsid w:val="00CC2787"/>
    <w:rsid w:val="00CC489D"/>
    <w:rsid w:val="00CC6538"/>
    <w:rsid w:val="00CC770D"/>
    <w:rsid w:val="00CD3134"/>
    <w:rsid w:val="00CD4025"/>
    <w:rsid w:val="00CD424B"/>
    <w:rsid w:val="00CD769B"/>
    <w:rsid w:val="00CE2A24"/>
    <w:rsid w:val="00CE2F4E"/>
    <w:rsid w:val="00CE3C86"/>
    <w:rsid w:val="00CE7F22"/>
    <w:rsid w:val="00D00F6B"/>
    <w:rsid w:val="00D0160E"/>
    <w:rsid w:val="00D02DD6"/>
    <w:rsid w:val="00D0465F"/>
    <w:rsid w:val="00D046B8"/>
    <w:rsid w:val="00D04743"/>
    <w:rsid w:val="00D04946"/>
    <w:rsid w:val="00D04990"/>
    <w:rsid w:val="00D0745C"/>
    <w:rsid w:val="00D12902"/>
    <w:rsid w:val="00D15E4E"/>
    <w:rsid w:val="00D24AF0"/>
    <w:rsid w:val="00D3365F"/>
    <w:rsid w:val="00D35DA7"/>
    <w:rsid w:val="00D36E9E"/>
    <w:rsid w:val="00D42865"/>
    <w:rsid w:val="00D4508F"/>
    <w:rsid w:val="00D46F36"/>
    <w:rsid w:val="00D50FD7"/>
    <w:rsid w:val="00D52B43"/>
    <w:rsid w:val="00D533E7"/>
    <w:rsid w:val="00D62545"/>
    <w:rsid w:val="00D648D9"/>
    <w:rsid w:val="00D6647E"/>
    <w:rsid w:val="00D6697E"/>
    <w:rsid w:val="00D67AAD"/>
    <w:rsid w:val="00D72849"/>
    <w:rsid w:val="00D73B32"/>
    <w:rsid w:val="00D754B7"/>
    <w:rsid w:val="00D75FF2"/>
    <w:rsid w:val="00D80587"/>
    <w:rsid w:val="00D870F2"/>
    <w:rsid w:val="00D87FB7"/>
    <w:rsid w:val="00D93EEF"/>
    <w:rsid w:val="00D9669A"/>
    <w:rsid w:val="00DA6D55"/>
    <w:rsid w:val="00DA73DE"/>
    <w:rsid w:val="00DB6A94"/>
    <w:rsid w:val="00DB7CDB"/>
    <w:rsid w:val="00DC104D"/>
    <w:rsid w:val="00DC44DA"/>
    <w:rsid w:val="00DC47B7"/>
    <w:rsid w:val="00DC50C3"/>
    <w:rsid w:val="00DC542D"/>
    <w:rsid w:val="00DC5A94"/>
    <w:rsid w:val="00DE00FF"/>
    <w:rsid w:val="00DE0F0E"/>
    <w:rsid w:val="00DE181E"/>
    <w:rsid w:val="00DE51B1"/>
    <w:rsid w:val="00DE6D89"/>
    <w:rsid w:val="00DE71E3"/>
    <w:rsid w:val="00DE748E"/>
    <w:rsid w:val="00DF25FE"/>
    <w:rsid w:val="00DF564A"/>
    <w:rsid w:val="00E0134E"/>
    <w:rsid w:val="00E021EF"/>
    <w:rsid w:val="00E02E36"/>
    <w:rsid w:val="00E038B9"/>
    <w:rsid w:val="00E10A2E"/>
    <w:rsid w:val="00E11740"/>
    <w:rsid w:val="00E13239"/>
    <w:rsid w:val="00E13762"/>
    <w:rsid w:val="00E15C42"/>
    <w:rsid w:val="00E1635E"/>
    <w:rsid w:val="00E16543"/>
    <w:rsid w:val="00E22454"/>
    <w:rsid w:val="00E24CD3"/>
    <w:rsid w:val="00E25C44"/>
    <w:rsid w:val="00E25F96"/>
    <w:rsid w:val="00E2647F"/>
    <w:rsid w:val="00E30FAE"/>
    <w:rsid w:val="00E35D6C"/>
    <w:rsid w:val="00E369D2"/>
    <w:rsid w:val="00E37E50"/>
    <w:rsid w:val="00E40D7E"/>
    <w:rsid w:val="00E44FD9"/>
    <w:rsid w:val="00E46A38"/>
    <w:rsid w:val="00E56C95"/>
    <w:rsid w:val="00E57F9B"/>
    <w:rsid w:val="00E61369"/>
    <w:rsid w:val="00E61AC9"/>
    <w:rsid w:val="00E631CC"/>
    <w:rsid w:val="00E64B7C"/>
    <w:rsid w:val="00E67B23"/>
    <w:rsid w:val="00E70999"/>
    <w:rsid w:val="00E718B7"/>
    <w:rsid w:val="00E80983"/>
    <w:rsid w:val="00E81D28"/>
    <w:rsid w:val="00E82492"/>
    <w:rsid w:val="00E86A8F"/>
    <w:rsid w:val="00E871F1"/>
    <w:rsid w:val="00E90221"/>
    <w:rsid w:val="00E90DAB"/>
    <w:rsid w:val="00E91C88"/>
    <w:rsid w:val="00E91ED9"/>
    <w:rsid w:val="00E93620"/>
    <w:rsid w:val="00E94FC3"/>
    <w:rsid w:val="00E97A9C"/>
    <w:rsid w:val="00EA0514"/>
    <w:rsid w:val="00EA112C"/>
    <w:rsid w:val="00EA3C7A"/>
    <w:rsid w:val="00EA3CB0"/>
    <w:rsid w:val="00EA5E6C"/>
    <w:rsid w:val="00EA65E7"/>
    <w:rsid w:val="00EA719B"/>
    <w:rsid w:val="00EB08E5"/>
    <w:rsid w:val="00EB188D"/>
    <w:rsid w:val="00EB23E2"/>
    <w:rsid w:val="00EB70AB"/>
    <w:rsid w:val="00EC191D"/>
    <w:rsid w:val="00EC1BBB"/>
    <w:rsid w:val="00EC2687"/>
    <w:rsid w:val="00EC2D03"/>
    <w:rsid w:val="00EC35A3"/>
    <w:rsid w:val="00EC4BF3"/>
    <w:rsid w:val="00EC7E35"/>
    <w:rsid w:val="00ED4DE4"/>
    <w:rsid w:val="00ED5A3F"/>
    <w:rsid w:val="00EE0080"/>
    <w:rsid w:val="00EE0880"/>
    <w:rsid w:val="00EE0B47"/>
    <w:rsid w:val="00EE325A"/>
    <w:rsid w:val="00EE3581"/>
    <w:rsid w:val="00EE5444"/>
    <w:rsid w:val="00EE56F8"/>
    <w:rsid w:val="00EE6A46"/>
    <w:rsid w:val="00EE706F"/>
    <w:rsid w:val="00EF3B42"/>
    <w:rsid w:val="00EF528C"/>
    <w:rsid w:val="00EF7B2F"/>
    <w:rsid w:val="00F0596A"/>
    <w:rsid w:val="00F06649"/>
    <w:rsid w:val="00F06EBF"/>
    <w:rsid w:val="00F169C0"/>
    <w:rsid w:val="00F16DA6"/>
    <w:rsid w:val="00F253C6"/>
    <w:rsid w:val="00F302E9"/>
    <w:rsid w:val="00F30755"/>
    <w:rsid w:val="00F31840"/>
    <w:rsid w:val="00F31AAA"/>
    <w:rsid w:val="00F3541C"/>
    <w:rsid w:val="00F37505"/>
    <w:rsid w:val="00F4387D"/>
    <w:rsid w:val="00F44173"/>
    <w:rsid w:val="00F44C84"/>
    <w:rsid w:val="00F450C1"/>
    <w:rsid w:val="00F47294"/>
    <w:rsid w:val="00F50A24"/>
    <w:rsid w:val="00F5192D"/>
    <w:rsid w:val="00F55C91"/>
    <w:rsid w:val="00F61A15"/>
    <w:rsid w:val="00F623E2"/>
    <w:rsid w:val="00F65AF9"/>
    <w:rsid w:val="00F676D9"/>
    <w:rsid w:val="00F736FA"/>
    <w:rsid w:val="00F739B5"/>
    <w:rsid w:val="00F75EAB"/>
    <w:rsid w:val="00F7653D"/>
    <w:rsid w:val="00F76752"/>
    <w:rsid w:val="00F76A96"/>
    <w:rsid w:val="00F8237E"/>
    <w:rsid w:val="00F83BD9"/>
    <w:rsid w:val="00F8551A"/>
    <w:rsid w:val="00F85E29"/>
    <w:rsid w:val="00F86821"/>
    <w:rsid w:val="00F90938"/>
    <w:rsid w:val="00F92D26"/>
    <w:rsid w:val="00F92F1B"/>
    <w:rsid w:val="00FA1754"/>
    <w:rsid w:val="00FA2405"/>
    <w:rsid w:val="00FA2B2F"/>
    <w:rsid w:val="00FA4743"/>
    <w:rsid w:val="00FA5CDC"/>
    <w:rsid w:val="00FA69C4"/>
    <w:rsid w:val="00FB10B4"/>
    <w:rsid w:val="00FB2FA5"/>
    <w:rsid w:val="00FB3E8A"/>
    <w:rsid w:val="00FB4F9F"/>
    <w:rsid w:val="00FB5557"/>
    <w:rsid w:val="00FB6504"/>
    <w:rsid w:val="00FC0F8A"/>
    <w:rsid w:val="00FC1990"/>
    <w:rsid w:val="00FC4042"/>
    <w:rsid w:val="00FC4B9C"/>
    <w:rsid w:val="00FD1F9F"/>
    <w:rsid w:val="00FE3163"/>
    <w:rsid w:val="00FE47B7"/>
    <w:rsid w:val="00FE56B6"/>
    <w:rsid w:val="00FE64E1"/>
    <w:rsid w:val="00FE6A50"/>
    <w:rsid w:val="00FE6EDF"/>
    <w:rsid w:val="00FF31A8"/>
    <w:rsid w:val="00FF33EE"/>
    <w:rsid w:val="00FF6D1C"/>
    <w:rsid w:val="01A2535B"/>
    <w:rsid w:val="03AE05AE"/>
    <w:rsid w:val="04D71EC7"/>
    <w:rsid w:val="073771F0"/>
    <w:rsid w:val="0C900166"/>
    <w:rsid w:val="11911724"/>
    <w:rsid w:val="18161489"/>
    <w:rsid w:val="1A051685"/>
    <w:rsid w:val="200E459F"/>
    <w:rsid w:val="209310B2"/>
    <w:rsid w:val="24B8522D"/>
    <w:rsid w:val="29E35808"/>
    <w:rsid w:val="2E4F2882"/>
    <w:rsid w:val="2F9B3AFA"/>
    <w:rsid w:val="33607E9F"/>
    <w:rsid w:val="3CD93DD7"/>
    <w:rsid w:val="3F9B7B0E"/>
    <w:rsid w:val="51F43053"/>
    <w:rsid w:val="62D42F85"/>
    <w:rsid w:val="66C60983"/>
    <w:rsid w:val="66FD52AF"/>
    <w:rsid w:val="6B1720AC"/>
    <w:rsid w:val="6CA50464"/>
    <w:rsid w:val="729D50D4"/>
    <w:rsid w:val="743742C2"/>
    <w:rsid w:val="75DC05DC"/>
    <w:rsid w:val="79EC51A7"/>
    <w:rsid w:val="7DD63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kern w:val="0"/>
      <w:sz w:val="24"/>
      <w:szCs w:val="20"/>
    </w:rPr>
  </w:style>
  <w:style w:type="character" w:styleId="a9">
    <w:name w:val="annotation reference"/>
    <w:basedOn w:val="a0"/>
    <w:uiPriority w:val="99"/>
    <w:unhideWhenUsed/>
    <w:qFormat/>
    <w:rPr>
      <w:sz w:val="21"/>
      <w:szCs w:val="21"/>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1">
    <w:name w:val="批注框文本 Char"/>
    <w:basedOn w:val="a0"/>
    <w:link w:val="a5"/>
    <w:uiPriority w:val="99"/>
    <w:semiHidden/>
    <w:qFormat/>
    <w:rPr>
      <w:kern w:val="2"/>
      <w:sz w:val="18"/>
      <w:szCs w:val="18"/>
    </w:rPr>
  </w:style>
  <w:style w:type="character" w:customStyle="1" w:styleId="Char0">
    <w:name w:val="批注文字 Char"/>
    <w:basedOn w:val="a0"/>
    <w:link w:val="a4"/>
    <w:uiPriority w:val="99"/>
    <w:semiHidden/>
    <w:qFormat/>
    <w:rPr>
      <w:kern w:val="2"/>
      <w:sz w:val="21"/>
      <w:szCs w:val="22"/>
    </w:rPr>
  </w:style>
  <w:style w:type="character" w:customStyle="1" w:styleId="Char">
    <w:name w:val="批注主题 Char"/>
    <w:basedOn w:val="Char0"/>
    <w:link w:val="a3"/>
    <w:uiPriority w:val="99"/>
    <w:semiHidden/>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kern w:val="0"/>
      <w:sz w:val="24"/>
      <w:szCs w:val="20"/>
    </w:rPr>
  </w:style>
  <w:style w:type="character" w:styleId="a9">
    <w:name w:val="annotation reference"/>
    <w:basedOn w:val="a0"/>
    <w:uiPriority w:val="99"/>
    <w:unhideWhenUsed/>
    <w:qFormat/>
    <w:rPr>
      <w:sz w:val="21"/>
      <w:szCs w:val="21"/>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1">
    <w:name w:val="批注框文本 Char"/>
    <w:basedOn w:val="a0"/>
    <w:link w:val="a5"/>
    <w:uiPriority w:val="99"/>
    <w:semiHidden/>
    <w:qFormat/>
    <w:rPr>
      <w:kern w:val="2"/>
      <w:sz w:val="18"/>
      <w:szCs w:val="18"/>
    </w:rPr>
  </w:style>
  <w:style w:type="character" w:customStyle="1" w:styleId="Char0">
    <w:name w:val="批注文字 Char"/>
    <w:basedOn w:val="a0"/>
    <w:link w:val="a4"/>
    <w:uiPriority w:val="99"/>
    <w:semiHidden/>
    <w:qFormat/>
    <w:rPr>
      <w:kern w:val="2"/>
      <w:sz w:val="21"/>
      <w:szCs w:val="22"/>
    </w:rPr>
  </w:style>
  <w:style w:type="character" w:customStyle="1" w:styleId="Char">
    <w:name w:val="批注主题 Char"/>
    <w:basedOn w:val="Char0"/>
    <w:link w:val="a3"/>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315</Words>
  <Characters>1796</Characters>
  <Application>Microsoft Office Word</Application>
  <DocSecurity>0</DocSecurity>
  <Lines>14</Lines>
  <Paragraphs>4</Paragraphs>
  <ScaleCrop>false</ScaleCrop>
  <Company>Hewlett-Packard Company</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刘晓龙</dc:creator>
  <cp:lastModifiedBy>BGS</cp:lastModifiedBy>
  <cp:revision>21</cp:revision>
  <cp:lastPrinted>2018-02-07T00:54:00Z</cp:lastPrinted>
  <dcterms:created xsi:type="dcterms:W3CDTF">2017-05-12T00:29:00Z</dcterms:created>
  <dcterms:modified xsi:type="dcterms:W3CDTF">2018-06-07T04:45:00Z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